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64" w:rsidRPr="003D5E0D" w:rsidRDefault="00FA3099">
      <w:pPr>
        <w:jc w:val="right"/>
        <w:rPr>
          <w:sz w:val="28"/>
          <w:szCs w:val="28"/>
        </w:rPr>
      </w:pPr>
      <w:r w:rsidRPr="003D5E0D">
        <w:rPr>
          <w:sz w:val="28"/>
          <w:szCs w:val="28"/>
        </w:rPr>
        <w:t>УТВЕРЖДЕН</w:t>
      </w:r>
    </w:p>
    <w:p w:rsidR="00C17B64" w:rsidRPr="003D5E0D" w:rsidRDefault="00FA3099">
      <w:pPr>
        <w:jc w:val="right"/>
        <w:rPr>
          <w:sz w:val="28"/>
          <w:szCs w:val="28"/>
        </w:rPr>
      </w:pPr>
      <w:r w:rsidRPr="003D5E0D">
        <w:rPr>
          <w:sz w:val="28"/>
          <w:szCs w:val="28"/>
        </w:rPr>
        <w:t xml:space="preserve">распоряжением ГБНОУ «Балтийский берег» </w:t>
      </w:r>
    </w:p>
    <w:p w:rsidR="00C17B64" w:rsidRPr="003D5E0D" w:rsidRDefault="00C17B64">
      <w:pPr>
        <w:jc w:val="center"/>
        <w:rPr>
          <w:b/>
          <w:sz w:val="28"/>
          <w:szCs w:val="28"/>
        </w:rPr>
      </w:pPr>
    </w:p>
    <w:p w:rsidR="00C17B64" w:rsidRPr="003D5E0D" w:rsidRDefault="00FA3099">
      <w:pPr>
        <w:jc w:val="center"/>
        <w:rPr>
          <w:b/>
          <w:sz w:val="28"/>
          <w:szCs w:val="28"/>
        </w:rPr>
      </w:pPr>
      <w:r w:rsidRPr="003D5E0D">
        <w:rPr>
          <w:b/>
          <w:sz w:val="28"/>
          <w:szCs w:val="28"/>
        </w:rPr>
        <w:t>Регламент</w:t>
      </w:r>
    </w:p>
    <w:p w:rsidR="00C17B64" w:rsidRPr="003D5E0D" w:rsidRDefault="00FA3099">
      <w:pPr>
        <w:jc w:val="center"/>
        <w:rPr>
          <w:b/>
          <w:sz w:val="28"/>
          <w:szCs w:val="28"/>
        </w:rPr>
      </w:pPr>
      <w:r w:rsidRPr="003D5E0D">
        <w:rPr>
          <w:b/>
          <w:sz w:val="28"/>
          <w:szCs w:val="28"/>
        </w:rPr>
        <w:t xml:space="preserve">проведения Региональных соревнований </w:t>
      </w:r>
      <w:r w:rsidR="003D5E0D">
        <w:rPr>
          <w:b/>
          <w:sz w:val="28"/>
          <w:szCs w:val="28"/>
        </w:rPr>
        <w:t>обучающихся</w:t>
      </w:r>
    </w:p>
    <w:p w:rsidR="00C17B64" w:rsidRPr="003D5E0D" w:rsidRDefault="00FA3099">
      <w:pPr>
        <w:jc w:val="center"/>
        <w:rPr>
          <w:b/>
          <w:sz w:val="28"/>
          <w:szCs w:val="28"/>
          <w:highlight w:val="yellow"/>
        </w:rPr>
      </w:pPr>
      <w:r w:rsidRPr="003D5E0D">
        <w:rPr>
          <w:b/>
          <w:sz w:val="28"/>
          <w:szCs w:val="28"/>
        </w:rPr>
        <w:t>на горном контрольном туристском маршруте</w:t>
      </w:r>
    </w:p>
    <w:p w:rsidR="00C17B64" w:rsidRPr="003D5E0D" w:rsidRDefault="00C17B64">
      <w:pPr>
        <w:rPr>
          <w:b/>
          <w:sz w:val="28"/>
          <w:szCs w:val="28"/>
        </w:rPr>
      </w:pPr>
    </w:p>
    <w:p w:rsidR="00C17B64" w:rsidRPr="003D5E0D" w:rsidRDefault="00841672" w:rsidP="003D5E0D">
      <w:pPr>
        <w:spacing w:before="120" w:after="120"/>
        <w:jc w:val="center"/>
        <w:rPr>
          <w:b/>
          <w:sz w:val="28"/>
          <w:szCs w:val="28"/>
        </w:rPr>
      </w:pPr>
      <w:r w:rsidRPr="003D5E0D">
        <w:rPr>
          <w:b/>
          <w:sz w:val="28"/>
          <w:szCs w:val="28"/>
        </w:rPr>
        <w:t xml:space="preserve">1. </w:t>
      </w:r>
      <w:r w:rsidR="00FA3099" w:rsidRPr="003D5E0D">
        <w:rPr>
          <w:b/>
          <w:sz w:val="28"/>
          <w:szCs w:val="28"/>
        </w:rPr>
        <w:t>Общие положения</w:t>
      </w:r>
    </w:p>
    <w:p w:rsidR="00C17B64" w:rsidRPr="003D5E0D" w:rsidRDefault="00C26AAD" w:rsidP="003D5E0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1</w:t>
      </w:r>
      <w:r w:rsidR="004D5322" w:rsidRPr="003D5E0D">
        <w:rPr>
          <w:sz w:val="28"/>
          <w:szCs w:val="28"/>
        </w:rPr>
        <w:t>.1.</w:t>
      </w:r>
      <w:r w:rsidR="004D5322" w:rsidRPr="003D5E0D">
        <w:rPr>
          <w:sz w:val="28"/>
          <w:szCs w:val="28"/>
        </w:rPr>
        <w:tab/>
      </w:r>
      <w:r w:rsidRPr="003D5E0D">
        <w:rPr>
          <w:sz w:val="28"/>
          <w:szCs w:val="28"/>
        </w:rPr>
        <w:t>Соревнования проводятся в соответствии с Положением о Региональных соревнованиях обучающихся на горном контрольном туристско</w:t>
      </w:r>
      <w:r w:rsidR="003D5E0D">
        <w:rPr>
          <w:sz w:val="28"/>
          <w:szCs w:val="28"/>
        </w:rPr>
        <w:t>м маршруте (далее – ГКТМ</w:t>
      </w:r>
      <w:r w:rsidRPr="003D5E0D">
        <w:rPr>
          <w:sz w:val="28"/>
          <w:szCs w:val="28"/>
        </w:rPr>
        <w:t>) утвержденном генеральным директором ГБНОУ «Балтийский берег» 22 сентября 2023 года и согласованным заместителем председателя Комитета по образованию 22 сентября 2023 года.</w:t>
      </w:r>
    </w:p>
    <w:p w:rsidR="00C26AAD" w:rsidRPr="003D5E0D" w:rsidRDefault="004D5322" w:rsidP="003D5E0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1.2.</w:t>
      </w:r>
      <w:r w:rsidRPr="003D5E0D">
        <w:rPr>
          <w:sz w:val="28"/>
          <w:szCs w:val="28"/>
        </w:rPr>
        <w:tab/>
      </w:r>
      <w:r w:rsidR="00C26AAD" w:rsidRPr="003D5E0D">
        <w:rPr>
          <w:sz w:val="28"/>
          <w:szCs w:val="28"/>
        </w:rPr>
        <w:t xml:space="preserve">Настоящий Регламент определяет порядок организации и проведения </w:t>
      </w:r>
      <w:r w:rsidR="003D5E0D">
        <w:rPr>
          <w:sz w:val="28"/>
          <w:szCs w:val="28"/>
        </w:rPr>
        <w:t>ГКТМ</w:t>
      </w:r>
      <w:r w:rsidR="00C26AAD" w:rsidRPr="003D5E0D">
        <w:rPr>
          <w:sz w:val="28"/>
          <w:szCs w:val="28"/>
        </w:rPr>
        <w:t xml:space="preserve">, а также требования к участникам </w:t>
      </w:r>
      <w:r w:rsidR="003D5E0D">
        <w:rPr>
          <w:sz w:val="28"/>
          <w:szCs w:val="28"/>
        </w:rPr>
        <w:t>ГКТМ</w:t>
      </w:r>
      <w:r w:rsidR="00C26AAD" w:rsidRPr="003D5E0D">
        <w:rPr>
          <w:sz w:val="28"/>
          <w:szCs w:val="28"/>
        </w:rPr>
        <w:t>.</w:t>
      </w:r>
      <w:bookmarkStart w:id="0" w:name="_GoBack"/>
      <w:bookmarkEnd w:id="0"/>
    </w:p>
    <w:p w:rsidR="00C17B64" w:rsidRPr="003D5E0D" w:rsidRDefault="00841672" w:rsidP="003D5E0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/>
        <w:jc w:val="center"/>
        <w:rPr>
          <w:b/>
          <w:color w:val="000000"/>
          <w:sz w:val="28"/>
          <w:szCs w:val="28"/>
        </w:rPr>
      </w:pPr>
      <w:r w:rsidRPr="003D5E0D">
        <w:rPr>
          <w:b/>
          <w:color w:val="000000"/>
          <w:sz w:val="28"/>
          <w:szCs w:val="28"/>
        </w:rPr>
        <w:t xml:space="preserve">2. </w:t>
      </w:r>
      <w:r w:rsidR="00FA3099" w:rsidRPr="003D5E0D">
        <w:rPr>
          <w:b/>
          <w:color w:val="000000"/>
          <w:sz w:val="28"/>
          <w:szCs w:val="28"/>
        </w:rPr>
        <w:t>Организаторы соревнований</w:t>
      </w:r>
    </w:p>
    <w:p w:rsidR="00C17B64" w:rsidRPr="003D5E0D" w:rsidRDefault="004D5322" w:rsidP="003D5E0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2.1.</w:t>
      </w:r>
      <w:r w:rsidRPr="003D5E0D">
        <w:rPr>
          <w:sz w:val="28"/>
          <w:szCs w:val="28"/>
        </w:rPr>
        <w:tab/>
      </w:r>
      <w:r w:rsidR="00FA3099" w:rsidRPr="003D5E0D">
        <w:rPr>
          <w:sz w:val="28"/>
          <w:szCs w:val="28"/>
        </w:rPr>
        <w:t>Комитет по образованию, Государственное бюджетное нетиповое образовательное учреждение детский оздоровительно-образовательный туристский центр Санкт-Петербурга «Балтийский берег», Городская станция юных туристов.</w:t>
      </w:r>
    </w:p>
    <w:p w:rsidR="00C17B64" w:rsidRPr="003D5E0D" w:rsidRDefault="004D5322" w:rsidP="003D5E0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2.2.</w:t>
      </w:r>
      <w:r w:rsidRPr="003D5E0D">
        <w:rPr>
          <w:sz w:val="28"/>
          <w:szCs w:val="28"/>
        </w:rPr>
        <w:tab/>
      </w:r>
      <w:r w:rsidR="00FA3099" w:rsidRPr="003D5E0D">
        <w:rPr>
          <w:sz w:val="28"/>
          <w:szCs w:val="28"/>
        </w:rPr>
        <w:t>Непосредственное проведение соревнований возлагается на главную судейскую коллегию соревнований (</w:t>
      </w:r>
      <w:r w:rsidR="00C26AAD" w:rsidRPr="003D5E0D">
        <w:rPr>
          <w:sz w:val="28"/>
          <w:szCs w:val="28"/>
        </w:rPr>
        <w:t xml:space="preserve">далее – </w:t>
      </w:r>
      <w:r w:rsidR="00FA3099" w:rsidRPr="003D5E0D">
        <w:rPr>
          <w:sz w:val="28"/>
          <w:szCs w:val="28"/>
        </w:rPr>
        <w:t>ГСК). Состав ГСК утверждается распоряжением ГБ</w:t>
      </w:r>
      <w:r w:rsidR="00C26AAD" w:rsidRPr="003D5E0D">
        <w:rPr>
          <w:sz w:val="28"/>
          <w:szCs w:val="28"/>
        </w:rPr>
        <w:t>Н</w:t>
      </w:r>
      <w:r w:rsidR="00FA3099" w:rsidRPr="003D5E0D">
        <w:rPr>
          <w:sz w:val="28"/>
          <w:szCs w:val="28"/>
        </w:rPr>
        <w:t>ОУ «Балтийский берег».</w:t>
      </w:r>
    </w:p>
    <w:p w:rsidR="00C17B64" w:rsidRPr="003D5E0D" w:rsidRDefault="00841672" w:rsidP="00787760">
      <w:pPr>
        <w:pStyle w:val="4"/>
        <w:spacing w:before="120" w:after="120"/>
        <w:ind w:left="0"/>
        <w:jc w:val="center"/>
        <w:rPr>
          <w:b/>
          <w:sz w:val="28"/>
          <w:szCs w:val="28"/>
        </w:rPr>
      </w:pPr>
      <w:r w:rsidRPr="003D5E0D">
        <w:rPr>
          <w:b/>
          <w:sz w:val="28"/>
          <w:szCs w:val="28"/>
        </w:rPr>
        <w:t xml:space="preserve">3. </w:t>
      </w:r>
      <w:r w:rsidR="00FA3099" w:rsidRPr="003D5E0D">
        <w:rPr>
          <w:b/>
          <w:sz w:val="28"/>
          <w:szCs w:val="28"/>
        </w:rPr>
        <w:t>Сроки и место проведения соревнований</w:t>
      </w:r>
    </w:p>
    <w:p w:rsidR="00C17B64" w:rsidRPr="003D5E0D" w:rsidRDefault="00FA3099" w:rsidP="003D5E0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 xml:space="preserve">19 - 21 апреля 2024 года. Приозерский район Ленинградской области, пл. </w:t>
      </w:r>
      <w:r w:rsidR="00C26AAD" w:rsidRPr="003D5E0D">
        <w:rPr>
          <w:sz w:val="28"/>
          <w:szCs w:val="28"/>
        </w:rPr>
        <w:t xml:space="preserve">152км - пл. Капеасалми (148 км), скальный массив </w:t>
      </w:r>
      <w:r w:rsidRPr="003D5E0D">
        <w:rPr>
          <w:sz w:val="28"/>
          <w:szCs w:val="28"/>
        </w:rPr>
        <w:t>Малые скалы.</w:t>
      </w:r>
    </w:p>
    <w:p w:rsidR="00C17B64" w:rsidRPr="003D5E0D" w:rsidRDefault="00841672" w:rsidP="003D5E0D">
      <w:pPr>
        <w:pStyle w:val="4"/>
        <w:spacing w:before="120" w:after="120"/>
        <w:ind w:left="0"/>
        <w:jc w:val="center"/>
        <w:rPr>
          <w:b/>
          <w:sz w:val="28"/>
          <w:szCs w:val="28"/>
        </w:rPr>
      </w:pPr>
      <w:r w:rsidRPr="003D5E0D">
        <w:rPr>
          <w:b/>
          <w:sz w:val="28"/>
          <w:szCs w:val="28"/>
        </w:rPr>
        <w:t xml:space="preserve">4. </w:t>
      </w:r>
      <w:r w:rsidR="00FA3099" w:rsidRPr="003D5E0D">
        <w:rPr>
          <w:b/>
          <w:sz w:val="28"/>
          <w:szCs w:val="28"/>
        </w:rPr>
        <w:t>Участники соревнований</w:t>
      </w:r>
    </w:p>
    <w:p w:rsidR="004D5322" w:rsidRPr="003D5E0D" w:rsidRDefault="004D5322" w:rsidP="003D5E0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4.1.</w:t>
      </w:r>
      <w:r w:rsidRPr="003D5E0D">
        <w:rPr>
          <w:sz w:val="28"/>
          <w:szCs w:val="28"/>
        </w:rPr>
        <w:tab/>
      </w:r>
      <w:r w:rsidR="00FA3099" w:rsidRPr="003D5E0D">
        <w:rPr>
          <w:sz w:val="28"/>
          <w:szCs w:val="28"/>
        </w:rPr>
        <w:t>К участию в соревнованиях допускаются экспедиционно-походные</w:t>
      </w:r>
      <w:r w:rsidR="00FA3099" w:rsidRPr="003D5E0D">
        <w:rPr>
          <w:color w:val="0000FF"/>
          <w:sz w:val="28"/>
          <w:szCs w:val="28"/>
        </w:rPr>
        <w:t xml:space="preserve"> </w:t>
      </w:r>
      <w:r w:rsidR="00FA3099" w:rsidRPr="003D5E0D">
        <w:rPr>
          <w:sz w:val="28"/>
          <w:szCs w:val="28"/>
        </w:rPr>
        <w:t>объединения обучающихся (группы) образовательных учреждений Санкт-Петербурга, планирующие</w:t>
      </w:r>
      <w:r w:rsidR="00841672" w:rsidRPr="003D5E0D">
        <w:rPr>
          <w:sz w:val="28"/>
          <w:szCs w:val="28"/>
        </w:rPr>
        <w:t xml:space="preserve"> </w:t>
      </w:r>
      <w:r w:rsidR="00C61EB4" w:rsidRPr="003D5E0D">
        <w:rPr>
          <w:sz w:val="28"/>
          <w:szCs w:val="28"/>
        </w:rPr>
        <w:t>проведение</w:t>
      </w:r>
      <w:r w:rsidR="00841672" w:rsidRPr="003D5E0D">
        <w:rPr>
          <w:sz w:val="28"/>
          <w:szCs w:val="28"/>
        </w:rPr>
        <w:t xml:space="preserve"> в дни летних </w:t>
      </w:r>
      <w:r w:rsidR="00C61EB4" w:rsidRPr="003D5E0D">
        <w:rPr>
          <w:sz w:val="28"/>
          <w:szCs w:val="28"/>
        </w:rPr>
        <w:t xml:space="preserve">школьных </w:t>
      </w:r>
      <w:r w:rsidR="00841672" w:rsidRPr="003D5E0D">
        <w:rPr>
          <w:sz w:val="28"/>
          <w:szCs w:val="28"/>
        </w:rPr>
        <w:t>канику</w:t>
      </w:r>
      <w:r w:rsidR="003D5E0D">
        <w:rPr>
          <w:sz w:val="28"/>
          <w:szCs w:val="28"/>
        </w:rPr>
        <w:t>л следующие полевые мероприятия</w:t>
      </w:r>
      <w:r w:rsidRPr="003D5E0D">
        <w:rPr>
          <w:sz w:val="28"/>
          <w:szCs w:val="28"/>
        </w:rPr>
        <w:t>:</w:t>
      </w:r>
    </w:p>
    <w:p w:rsidR="004D5322" w:rsidRPr="003D5E0D" w:rsidRDefault="00FA3099" w:rsidP="003D5E0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горные похо</w:t>
      </w:r>
      <w:r w:rsidR="004D5322" w:rsidRPr="003D5E0D">
        <w:rPr>
          <w:sz w:val="28"/>
          <w:szCs w:val="28"/>
        </w:rPr>
        <w:t>ды I - III категории сложности;</w:t>
      </w:r>
    </w:p>
    <w:p w:rsidR="004D5322" w:rsidRPr="003D5E0D" w:rsidRDefault="00FA3099" w:rsidP="003D5E0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маршрутные экспеди</w:t>
      </w:r>
      <w:r w:rsidR="004D5322" w:rsidRPr="003D5E0D">
        <w:rPr>
          <w:sz w:val="28"/>
          <w:szCs w:val="28"/>
        </w:rPr>
        <w:t>ции с элементами горного похода;</w:t>
      </w:r>
    </w:p>
    <w:p w:rsidR="004D5322" w:rsidRPr="003D5E0D" w:rsidRDefault="00FA3099" w:rsidP="003D5E0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учебно-тренировочные сборы с элементами (локальные препятствия) горных пох</w:t>
      </w:r>
      <w:r w:rsidR="00C26AAD" w:rsidRPr="003D5E0D">
        <w:rPr>
          <w:sz w:val="28"/>
          <w:szCs w:val="28"/>
        </w:rPr>
        <w:t>одов I - II</w:t>
      </w:r>
      <w:r w:rsidR="00C61EB4" w:rsidRPr="003D5E0D">
        <w:rPr>
          <w:sz w:val="28"/>
          <w:szCs w:val="28"/>
          <w:lang w:val="en-US"/>
        </w:rPr>
        <w:t>I</w:t>
      </w:r>
      <w:r w:rsidR="00C26AAD" w:rsidRPr="003D5E0D">
        <w:rPr>
          <w:sz w:val="28"/>
          <w:szCs w:val="28"/>
        </w:rPr>
        <w:t xml:space="preserve"> категор</w:t>
      </w:r>
      <w:r w:rsidR="004D5322" w:rsidRPr="003D5E0D">
        <w:rPr>
          <w:sz w:val="28"/>
          <w:szCs w:val="28"/>
        </w:rPr>
        <w:t>ии сложности;</w:t>
      </w:r>
    </w:p>
    <w:p w:rsidR="00C17B64" w:rsidRPr="003D5E0D" w:rsidRDefault="00C26AAD" w:rsidP="003D5E0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lastRenderedPageBreak/>
        <w:t>пеши</w:t>
      </w:r>
      <w:r w:rsidR="004D5322" w:rsidRPr="003D5E0D">
        <w:rPr>
          <w:sz w:val="28"/>
          <w:szCs w:val="28"/>
        </w:rPr>
        <w:t>е</w:t>
      </w:r>
      <w:r w:rsidRPr="003D5E0D">
        <w:rPr>
          <w:sz w:val="28"/>
          <w:szCs w:val="28"/>
        </w:rPr>
        <w:t xml:space="preserve"> поход</w:t>
      </w:r>
      <w:r w:rsidR="004D5322" w:rsidRPr="003D5E0D">
        <w:rPr>
          <w:sz w:val="28"/>
          <w:szCs w:val="28"/>
        </w:rPr>
        <w:t>ы</w:t>
      </w:r>
      <w:r w:rsidRPr="003D5E0D">
        <w:rPr>
          <w:sz w:val="28"/>
          <w:szCs w:val="28"/>
        </w:rPr>
        <w:t xml:space="preserve"> II – III</w:t>
      </w:r>
      <w:r w:rsidR="00C61EB4" w:rsidRPr="003D5E0D">
        <w:rPr>
          <w:sz w:val="28"/>
          <w:szCs w:val="28"/>
        </w:rPr>
        <w:t xml:space="preserve"> категории сложности</w:t>
      </w:r>
      <w:r w:rsidRPr="003D5E0D">
        <w:rPr>
          <w:sz w:val="28"/>
          <w:szCs w:val="28"/>
        </w:rPr>
        <w:t>, совершаемы</w:t>
      </w:r>
      <w:r w:rsidR="004D5322" w:rsidRPr="003D5E0D">
        <w:rPr>
          <w:sz w:val="28"/>
          <w:szCs w:val="28"/>
        </w:rPr>
        <w:t>е</w:t>
      </w:r>
      <w:r w:rsidRPr="003D5E0D">
        <w:rPr>
          <w:sz w:val="28"/>
          <w:szCs w:val="28"/>
        </w:rPr>
        <w:t xml:space="preserve"> в горной местности.</w:t>
      </w:r>
    </w:p>
    <w:p w:rsidR="004D5322" w:rsidRPr="003D5E0D" w:rsidRDefault="004D5322" w:rsidP="003D5E0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4.2.</w:t>
      </w:r>
      <w:r w:rsidRPr="003D5E0D">
        <w:rPr>
          <w:sz w:val="28"/>
          <w:szCs w:val="28"/>
        </w:rPr>
        <w:tab/>
      </w:r>
      <w:r w:rsidR="00FA3099" w:rsidRPr="003D5E0D">
        <w:rPr>
          <w:sz w:val="28"/>
          <w:szCs w:val="28"/>
        </w:rPr>
        <w:t xml:space="preserve">Состав </w:t>
      </w:r>
      <w:r w:rsidR="00841672" w:rsidRPr="003D5E0D">
        <w:rPr>
          <w:sz w:val="28"/>
          <w:szCs w:val="28"/>
        </w:rPr>
        <w:t>группы</w:t>
      </w:r>
      <w:r w:rsidR="00FA3099" w:rsidRPr="003D5E0D">
        <w:rPr>
          <w:sz w:val="28"/>
          <w:szCs w:val="28"/>
        </w:rPr>
        <w:t xml:space="preserve"> – участницы соревнований может достигать 17 человек, включая 15 обучающихся не старше 2006 г.р., руководителя и (или) заместителя руководителя. </w:t>
      </w:r>
    </w:p>
    <w:p w:rsidR="004D5322" w:rsidRPr="003D5E0D" w:rsidRDefault="004D5322" w:rsidP="003D5E0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4.3.</w:t>
      </w:r>
      <w:r w:rsidRPr="003D5E0D">
        <w:rPr>
          <w:sz w:val="28"/>
          <w:szCs w:val="28"/>
        </w:rPr>
        <w:tab/>
      </w:r>
      <w:r w:rsidR="00FA3099" w:rsidRPr="003D5E0D">
        <w:rPr>
          <w:sz w:val="28"/>
          <w:szCs w:val="28"/>
        </w:rPr>
        <w:t xml:space="preserve">В составе </w:t>
      </w:r>
      <w:r w:rsidR="00841672" w:rsidRPr="003D5E0D">
        <w:rPr>
          <w:sz w:val="28"/>
          <w:szCs w:val="28"/>
        </w:rPr>
        <w:t>группы</w:t>
      </w:r>
      <w:r w:rsidR="00FA3099" w:rsidRPr="003D5E0D">
        <w:rPr>
          <w:sz w:val="28"/>
          <w:szCs w:val="28"/>
        </w:rPr>
        <w:t xml:space="preserve"> должно быть не менее 70% членов группы, планирующей совершение нестационар</w:t>
      </w:r>
      <w:r w:rsidR="00C61EB4" w:rsidRPr="003D5E0D">
        <w:rPr>
          <w:sz w:val="28"/>
          <w:szCs w:val="28"/>
        </w:rPr>
        <w:t>ного (туристского) мероприятия.</w:t>
      </w:r>
    </w:p>
    <w:p w:rsidR="00C17B64" w:rsidRPr="003D5E0D" w:rsidRDefault="004D5322" w:rsidP="003D5E0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4.4.</w:t>
      </w:r>
      <w:r w:rsidRPr="003D5E0D">
        <w:rPr>
          <w:sz w:val="28"/>
          <w:szCs w:val="28"/>
        </w:rPr>
        <w:tab/>
      </w:r>
      <w:r w:rsidR="00FA3099" w:rsidRPr="003D5E0D">
        <w:rPr>
          <w:sz w:val="28"/>
          <w:szCs w:val="28"/>
        </w:rPr>
        <w:t xml:space="preserve">В состав </w:t>
      </w:r>
      <w:r w:rsidR="00841672" w:rsidRPr="003D5E0D">
        <w:rPr>
          <w:sz w:val="28"/>
          <w:szCs w:val="28"/>
        </w:rPr>
        <w:t>группы</w:t>
      </w:r>
      <w:r w:rsidR="00FA3099" w:rsidRPr="003D5E0D">
        <w:rPr>
          <w:sz w:val="28"/>
          <w:szCs w:val="28"/>
        </w:rPr>
        <w:t xml:space="preserve"> (при наличии) в обязательном порядке включаются лица, обладающие недостаточным опытом для участия в планируемых походах и экспедициях (так называемые «процентники» - участники экспедиции или похода, составляющие до 30% от общего состава объединения).</w:t>
      </w:r>
    </w:p>
    <w:p w:rsidR="00C17B64" w:rsidRPr="003D5E0D" w:rsidRDefault="004D5322" w:rsidP="003D5E0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4.5.</w:t>
      </w:r>
      <w:r w:rsidRPr="003D5E0D">
        <w:rPr>
          <w:sz w:val="28"/>
          <w:szCs w:val="28"/>
        </w:rPr>
        <w:tab/>
      </w:r>
      <w:r w:rsidR="00FA3099" w:rsidRPr="003D5E0D">
        <w:rPr>
          <w:sz w:val="28"/>
          <w:szCs w:val="28"/>
        </w:rPr>
        <w:t xml:space="preserve">На </w:t>
      </w:r>
      <w:r w:rsidR="00841672" w:rsidRPr="003D5E0D">
        <w:rPr>
          <w:sz w:val="28"/>
          <w:szCs w:val="28"/>
        </w:rPr>
        <w:t>Соревнования</w:t>
      </w:r>
      <w:r w:rsidR="00FA3099" w:rsidRPr="003D5E0D">
        <w:rPr>
          <w:sz w:val="28"/>
          <w:szCs w:val="28"/>
        </w:rPr>
        <w:t xml:space="preserve"> допускаются участники не моложе 2012г.р., имеющие необходимый опыт походной подготовки и соответствующее время занятий в туристских объединениях. </w:t>
      </w:r>
    </w:p>
    <w:p w:rsidR="00C17B64" w:rsidRPr="003D5E0D" w:rsidRDefault="004D5322" w:rsidP="003D5E0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4.6.</w:t>
      </w:r>
      <w:r w:rsidRPr="003D5E0D">
        <w:rPr>
          <w:sz w:val="28"/>
          <w:szCs w:val="28"/>
        </w:rPr>
        <w:tab/>
      </w:r>
      <w:r w:rsidR="00FA3099" w:rsidRPr="003D5E0D">
        <w:rPr>
          <w:sz w:val="28"/>
          <w:szCs w:val="28"/>
        </w:rPr>
        <w:t>Все участники не должны иметь медицинских противопоказаний к занятиям физической культурой и спортом (</w:t>
      </w:r>
      <w:hyperlink r:id="rId9">
        <w:r w:rsidR="00FA3099" w:rsidRPr="003D5E0D">
          <w:rPr>
            <w:sz w:val="28"/>
            <w:szCs w:val="28"/>
          </w:rPr>
          <w:t>https://sudact.ru/law/pismo-minobrnauki-rossii-ot-30052012-n-md-58319/prilozhenie/prilozhenie-n-3/</w:t>
        </w:r>
      </w:hyperlink>
      <w:r w:rsidR="00FA3099" w:rsidRPr="003D5E0D">
        <w:rPr>
          <w:sz w:val="28"/>
          <w:szCs w:val="28"/>
        </w:rPr>
        <w:t>)</w:t>
      </w:r>
    </w:p>
    <w:p w:rsidR="00C17B64" w:rsidRPr="003D5E0D" w:rsidRDefault="004D5322" w:rsidP="003D5E0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4.7.</w:t>
      </w:r>
      <w:r w:rsidRPr="003D5E0D">
        <w:rPr>
          <w:sz w:val="28"/>
          <w:szCs w:val="28"/>
        </w:rPr>
        <w:tab/>
      </w:r>
      <w:r w:rsidR="00841672" w:rsidRPr="003D5E0D">
        <w:rPr>
          <w:sz w:val="28"/>
          <w:szCs w:val="28"/>
        </w:rPr>
        <w:t>Группа</w:t>
      </w:r>
      <w:r w:rsidR="00FA3099" w:rsidRPr="003D5E0D">
        <w:rPr>
          <w:sz w:val="28"/>
          <w:szCs w:val="28"/>
        </w:rPr>
        <w:t xml:space="preserve"> должна предоставить судью от </w:t>
      </w:r>
      <w:r w:rsidR="00841672" w:rsidRPr="003D5E0D">
        <w:rPr>
          <w:sz w:val="28"/>
          <w:szCs w:val="28"/>
        </w:rPr>
        <w:t>группы</w:t>
      </w:r>
      <w:r w:rsidR="00FA3099" w:rsidRPr="003D5E0D">
        <w:rPr>
          <w:sz w:val="28"/>
          <w:szCs w:val="28"/>
        </w:rPr>
        <w:t xml:space="preserve"> - члена горной подкомиссии </w:t>
      </w:r>
      <w:r w:rsidR="00C26AAD" w:rsidRPr="003D5E0D">
        <w:rPr>
          <w:sz w:val="28"/>
          <w:szCs w:val="28"/>
        </w:rPr>
        <w:t>маршрутно-квалификационной</w:t>
      </w:r>
      <w:r w:rsidR="00C61EB4" w:rsidRPr="003D5E0D">
        <w:rPr>
          <w:sz w:val="28"/>
          <w:szCs w:val="28"/>
        </w:rPr>
        <w:t xml:space="preserve"> комиссии образовательного учреж</w:t>
      </w:r>
      <w:r w:rsidR="00C26AAD" w:rsidRPr="003D5E0D">
        <w:rPr>
          <w:sz w:val="28"/>
          <w:szCs w:val="28"/>
        </w:rPr>
        <w:t>дения</w:t>
      </w:r>
      <w:r w:rsidR="00FA3099" w:rsidRPr="003D5E0D">
        <w:rPr>
          <w:sz w:val="28"/>
          <w:szCs w:val="28"/>
        </w:rPr>
        <w:t xml:space="preserve"> или имеющего опыт руководства горным категорийным походом.</w:t>
      </w:r>
    </w:p>
    <w:p w:rsidR="00C17B64" w:rsidRPr="003D5E0D" w:rsidRDefault="004D5322" w:rsidP="003D5E0D">
      <w:pPr>
        <w:tabs>
          <w:tab w:val="left" w:pos="360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4.8.</w:t>
      </w:r>
      <w:r w:rsidRPr="003D5E0D">
        <w:rPr>
          <w:sz w:val="28"/>
          <w:szCs w:val="28"/>
        </w:rPr>
        <w:tab/>
      </w:r>
      <w:r w:rsidR="00FA3099" w:rsidRPr="003D5E0D">
        <w:rPr>
          <w:sz w:val="28"/>
          <w:szCs w:val="28"/>
        </w:rPr>
        <w:t xml:space="preserve">Решение о допуске </w:t>
      </w:r>
      <w:r w:rsidR="00841672" w:rsidRPr="003D5E0D">
        <w:rPr>
          <w:sz w:val="28"/>
          <w:szCs w:val="28"/>
        </w:rPr>
        <w:t>группы</w:t>
      </w:r>
      <w:r w:rsidR="00FA3099" w:rsidRPr="003D5E0D">
        <w:rPr>
          <w:sz w:val="28"/>
          <w:szCs w:val="28"/>
        </w:rPr>
        <w:t xml:space="preserve"> к участию в соревнованиях принимает ГСК соревнований в период прохождения мандатной комиссии на основе анализа заявки </w:t>
      </w:r>
      <w:r w:rsidR="00841672" w:rsidRPr="003D5E0D">
        <w:rPr>
          <w:sz w:val="28"/>
          <w:szCs w:val="28"/>
        </w:rPr>
        <w:t>группы</w:t>
      </w:r>
      <w:r w:rsidR="00FA3099" w:rsidRPr="003D5E0D">
        <w:rPr>
          <w:sz w:val="28"/>
          <w:szCs w:val="28"/>
        </w:rPr>
        <w:t xml:space="preserve"> и маршрутных документов планируемого мероприятия.</w:t>
      </w:r>
    </w:p>
    <w:p w:rsidR="00C17B64" w:rsidRPr="003D5E0D" w:rsidRDefault="004D5322" w:rsidP="003D5E0D">
      <w:pPr>
        <w:tabs>
          <w:tab w:val="left" w:pos="1560"/>
          <w:tab w:val="left" w:pos="3168"/>
          <w:tab w:val="left" w:pos="3456"/>
          <w:tab w:val="left" w:pos="4896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4.8.</w:t>
      </w:r>
      <w:r w:rsidRPr="003D5E0D">
        <w:rPr>
          <w:sz w:val="28"/>
          <w:szCs w:val="28"/>
        </w:rPr>
        <w:tab/>
      </w:r>
      <w:r w:rsidR="00FA3099" w:rsidRPr="003D5E0D">
        <w:rPr>
          <w:sz w:val="28"/>
          <w:szCs w:val="28"/>
        </w:rPr>
        <w:t xml:space="preserve">Допуск к участию в Контрольном туристском маршруте и </w:t>
      </w:r>
      <w:r w:rsidR="00C61EB4" w:rsidRPr="003D5E0D">
        <w:rPr>
          <w:sz w:val="28"/>
          <w:szCs w:val="28"/>
        </w:rPr>
        <w:t>Соревнованиях п</w:t>
      </w:r>
      <w:r w:rsidR="00C26AAD" w:rsidRPr="003D5E0D">
        <w:rPr>
          <w:sz w:val="28"/>
          <w:szCs w:val="28"/>
        </w:rPr>
        <w:t>о</w:t>
      </w:r>
      <w:r w:rsidR="00FA3099" w:rsidRPr="003D5E0D">
        <w:rPr>
          <w:sz w:val="28"/>
          <w:szCs w:val="28"/>
        </w:rPr>
        <w:t xml:space="preserve"> оказани</w:t>
      </w:r>
      <w:r w:rsidR="00C26AAD" w:rsidRPr="003D5E0D">
        <w:rPr>
          <w:sz w:val="28"/>
          <w:szCs w:val="28"/>
        </w:rPr>
        <w:t>ю</w:t>
      </w:r>
      <w:r w:rsidR="00C61EB4" w:rsidRPr="003D5E0D">
        <w:rPr>
          <w:sz w:val="28"/>
          <w:szCs w:val="28"/>
        </w:rPr>
        <w:t xml:space="preserve"> первой помощи</w:t>
      </w:r>
      <w:r w:rsidR="00FA3099" w:rsidRPr="003D5E0D">
        <w:rPr>
          <w:sz w:val="28"/>
          <w:szCs w:val="28"/>
        </w:rPr>
        <w:t xml:space="preserve"> </w:t>
      </w:r>
      <w:r w:rsidR="00C61EB4" w:rsidRPr="003D5E0D">
        <w:rPr>
          <w:sz w:val="28"/>
          <w:szCs w:val="28"/>
        </w:rPr>
        <w:t xml:space="preserve">групп, </w:t>
      </w:r>
      <w:r w:rsidR="00FA3099" w:rsidRPr="003D5E0D">
        <w:rPr>
          <w:sz w:val="28"/>
          <w:szCs w:val="28"/>
        </w:rPr>
        <w:t xml:space="preserve">не планирующих летом 2024 года </w:t>
      </w:r>
      <w:r w:rsidR="00C61EB4" w:rsidRPr="003D5E0D">
        <w:rPr>
          <w:sz w:val="28"/>
          <w:szCs w:val="28"/>
        </w:rPr>
        <w:t>мероприятий, указанных в п. 4.1. настоящих Условий</w:t>
      </w:r>
      <w:r w:rsidR="00FA3099" w:rsidRPr="003D5E0D">
        <w:rPr>
          <w:sz w:val="28"/>
          <w:szCs w:val="28"/>
        </w:rPr>
        <w:t xml:space="preserve"> осуществляется по решению ГСК соревнований с уче</w:t>
      </w:r>
      <w:r w:rsidR="00C61EB4" w:rsidRPr="003D5E0D">
        <w:rPr>
          <w:sz w:val="28"/>
          <w:szCs w:val="28"/>
        </w:rPr>
        <w:t>том пропускной способности</w:t>
      </w:r>
      <w:r w:rsidR="00FA3099" w:rsidRPr="003D5E0D">
        <w:rPr>
          <w:sz w:val="28"/>
          <w:szCs w:val="28"/>
        </w:rPr>
        <w:t>.</w:t>
      </w:r>
    </w:p>
    <w:p w:rsidR="00C17B64" w:rsidRPr="003D5E0D" w:rsidRDefault="00443D02" w:rsidP="003D5E0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/>
        <w:jc w:val="center"/>
        <w:rPr>
          <w:sz w:val="28"/>
          <w:szCs w:val="28"/>
        </w:rPr>
      </w:pPr>
      <w:r w:rsidRPr="003D5E0D">
        <w:rPr>
          <w:b/>
          <w:color w:val="000000"/>
          <w:sz w:val="28"/>
          <w:szCs w:val="28"/>
        </w:rPr>
        <w:t xml:space="preserve">5. </w:t>
      </w:r>
      <w:r w:rsidR="00FA3099" w:rsidRPr="003D5E0D">
        <w:rPr>
          <w:b/>
          <w:color w:val="000000"/>
          <w:sz w:val="28"/>
          <w:szCs w:val="28"/>
        </w:rPr>
        <w:t>Программа соревнований</w:t>
      </w:r>
    </w:p>
    <w:p w:rsidR="00C17B64" w:rsidRPr="003D5E0D" w:rsidRDefault="00056D97" w:rsidP="00C52201">
      <w:pPr>
        <w:tabs>
          <w:tab w:val="left" w:pos="1560"/>
          <w:tab w:val="left" w:pos="3168"/>
          <w:tab w:val="left" w:pos="3456"/>
          <w:tab w:val="left" w:pos="4896"/>
        </w:tabs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4D5322" w:rsidRPr="003D5E0D">
        <w:rPr>
          <w:sz w:val="28"/>
          <w:szCs w:val="28"/>
        </w:rPr>
        <w:t>.</w:t>
      </w:r>
      <w:r w:rsidR="004D5322" w:rsidRPr="003D5E0D">
        <w:rPr>
          <w:sz w:val="28"/>
          <w:szCs w:val="28"/>
        </w:rPr>
        <w:tab/>
      </w:r>
      <w:r w:rsidR="00C61EB4" w:rsidRPr="003D5E0D">
        <w:rPr>
          <w:sz w:val="28"/>
          <w:szCs w:val="28"/>
        </w:rPr>
        <w:t>В программу Региональных соревнований на горном контрольном туристском маршруте входят</w:t>
      </w:r>
      <w:r w:rsidR="00FA3099" w:rsidRPr="003D5E0D">
        <w:rPr>
          <w:sz w:val="28"/>
          <w:szCs w:val="28"/>
        </w:rPr>
        <w:t>:</w:t>
      </w:r>
    </w:p>
    <w:p w:rsidR="00C17B64" w:rsidRPr="003D5E0D" w:rsidRDefault="00FA3099" w:rsidP="00C52201">
      <w:pPr>
        <w:tabs>
          <w:tab w:val="left" w:pos="1560"/>
          <w:tab w:val="left" w:pos="3168"/>
          <w:tab w:val="left" w:pos="3456"/>
          <w:tab w:val="left" w:pos="4896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Контрольный туристский маршрут (</w:t>
      </w:r>
      <w:r w:rsidR="004D5322" w:rsidRPr="003D5E0D">
        <w:rPr>
          <w:sz w:val="28"/>
          <w:szCs w:val="28"/>
        </w:rPr>
        <w:t xml:space="preserve">далее – </w:t>
      </w:r>
      <w:r w:rsidRPr="003D5E0D">
        <w:rPr>
          <w:sz w:val="28"/>
          <w:szCs w:val="28"/>
        </w:rPr>
        <w:t>КТМ);</w:t>
      </w:r>
    </w:p>
    <w:p w:rsidR="00C17B64" w:rsidRPr="003D5E0D" w:rsidRDefault="00FA3099" w:rsidP="00C52201">
      <w:pPr>
        <w:tabs>
          <w:tab w:val="left" w:pos="1560"/>
          <w:tab w:val="left" w:pos="3168"/>
          <w:tab w:val="left" w:pos="3456"/>
          <w:tab w:val="left" w:pos="4896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 xml:space="preserve">Соревнования </w:t>
      </w:r>
      <w:r w:rsidR="008D11A7" w:rsidRPr="003D5E0D">
        <w:rPr>
          <w:sz w:val="28"/>
          <w:szCs w:val="28"/>
        </w:rPr>
        <w:t>п</w:t>
      </w:r>
      <w:r w:rsidR="004D5322" w:rsidRPr="003D5E0D">
        <w:rPr>
          <w:sz w:val="28"/>
          <w:szCs w:val="28"/>
        </w:rPr>
        <w:t>о</w:t>
      </w:r>
      <w:r w:rsidRPr="003D5E0D">
        <w:rPr>
          <w:sz w:val="28"/>
          <w:szCs w:val="28"/>
        </w:rPr>
        <w:t xml:space="preserve"> оказани</w:t>
      </w:r>
      <w:r w:rsidR="004D5322" w:rsidRPr="003D5E0D">
        <w:rPr>
          <w:sz w:val="28"/>
          <w:szCs w:val="28"/>
        </w:rPr>
        <w:t>ю</w:t>
      </w:r>
      <w:r w:rsidRPr="003D5E0D">
        <w:rPr>
          <w:sz w:val="28"/>
          <w:szCs w:val="28"/>
        </w:rPr>
        <w:t xml:space="preserve"> первой помощи;</w:t>
      </w:r>
    </w:p>
    <w:p w:rsidR="00C17B64" w:rsidRPr="003D5E0D" w:rsidRDefault="00FA3099" w:rsidP="00C52201">
      <w:pPr>
        <w:tabs>
          <w:tab w:val="left" w:pos="1560"/>
          <w:tab w:val="left" w:pos="3168"/>
          <w:tab w:val="left" w:pos="3456"/>
          <w:tab w:val="left" w:pos="4896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 xml:space="preserve">Соревнования по </w:t>
      </w:r>
      <w:r w:rsidR="00772F04" w:rsidRPr="003D5E0D">
        <w:rPr>
          <w:sz w:val="28"/>
          <w:szCs w:val="28"/>
        </w:rPr>
        <w:t>т</w:t>
      </w:r>
      <w:r w:rsidR="005715C2">
        <w:rPr>
          <w:sz w:val="28"/>
          <w:szCs w:val="28"/>
        </w:rPr>
        <w:t>ехнике горного туризма (не входит в зачёт контрольного выезда)</w:t>
      </w:r>
    </w:p>
    <w:p w:rsidR="00C17B64" w:rsidRPr="003D5E0D" w:rsidRDefault="00FA3099" w:rsidP="00C52201">
      <w:pPr>
        <w:tabs>
          <w:tab w:val="left" w:pos="1560"/>
          <w:tab w:val="left" w:pos="3168"/>
          <w:tab w:val="left" w:pos="3456"/>
          <w:tab w:val="left" w:pos="4896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 xml:space="preserve">Мастер-класс по </w:t>
      </w:r>
      <w:r w:rsidR="00772F04" w:rsidRPr="003D5E0D">
        <w:rPr>
          <w:sz w:val="28"/>
          <w:szCs w:val="28"/>
        </w:rPr>
        <w:t>т</w:t>
      </w:r>
      <w:r w:rsidR="005715C2">
        <w:rPr>
          <w:sz w:val="28"/>
          <w:szCs w:val="28"/>
        </w:rPr>
        <w:t>ехнике горного туризма (не входит в зачёт контрольного выезда)</w:t>
      </w:r>
    </w:p>
    <w:p w:rsidR="004D5322" w:rsidRPr="00C52201" w:rsidRDefault="004D5322" w:rsidP="00C52201">
      <w:pPr>
        <w:tabs>
          <w:tab w:val="left" w:pos="1560"/>
          <w:tab w:val="left" w:pos="3168"/>
          <w:tab w:val="left" w:pos="3456"/>
          <w:tab w:val="left" w:pos="4896"/>
        </w:tabs>
        <w:spacing w:after="120" w:line="276" w:lineRule="auto"/>
        <w:ind w:firstLine="709"/>
        <w:jc w:val="both"/>
        <w:rPr>
          <w:b/>
          <w:i/>
          <w:sz w:val="28"/>
          <w:szCs w:val="28"/>
        </w:rPr>
      </w:pPr>
      <w:r w:rsidRPr="00C52201">
        <w:rPr>
          <w:b/>
          <w:i/>
          <w:sz w:val="28"/>
          <w:szCs w:val="28"/>
        </w:rPr>
        <w:t>5.</w:t>
      </w:r>
      <w:r w:rsidR="00056D97">
        <w:rPr>
          <w:b/>
          <w:i/>
          <w:sz w:val="28"/>
          <w:szCs w:val="28"/>
        </w:rPr>
        <w:t>2</w:t>
      </w:r>
      <w:r w:rsidRPr="00C52201">
        <w:rPr>
          <w:b/>
          <w:i/>
          <w:sz w:val="28"/>
          <w:szCs w:val="28"/>
        </w:rPr>
        <w:t>.</w:t>
      </w:r>
      <w:r w:rsidR="003D5E0D" w:rsidRPr="00C52201">
        <w:rPr>
          <w:b/>
          <w:i/>
          <w:sz w:val="28"/>
          <w:szCs w:val="28"/>
        </w:rPr>
        <w:t xml:space="preserve"> </w:t>
      </w:r>
      <w:r w:rsidR="00FA3099" w:rsidRPr="00C52201">
        <w:rPr>
          <w:b/>
          <w:i/>
          <w:sz w:val="28"/>
          <w:szCs w:val="28"/>
        </w:rPr>
        <w:t xml:space="preserve">Контрольный туристский маршрут (КТМ). </w:t>
      </w:r>
    </w:p>
    <w:p w:rsidR="004D5322" w:rsidRPr="00C52201" w:rsidRDefault="005715C2" w:rsidP="00C52201">
      <w:pPr>
        <w:tabs>
          <w:tab w:val="left" w:pos="1560"/>
          <w:tab w:val="left" w:pos="3168"/>
          <w:tab w:val="left" w:pos="3456"/>
          <w:tab w:val="left" w:pos="4896"/>
        </w:tabs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Группа </w:t>
      </w:r>
      <w:r w:rsidR="00FA3099" w:rsidRPr="00C52201">
        <w:rPr>
          <w:sz w:val="28"/>
          <w:szCs w:val="28"/>
        </w:rPr>
        <w:t xml:space="preserve">движется по маршруту (до 15 км.) с рюкзаками (полным комплектом группового и личного снаряжения) в заданном направлении согласно зачетной маршрутной карточке (ЗМК) с использованием GPS-навигатора, топографической карты, маркировки на маршруте, выполняя задания на этапах. </w:t>
      </w:r>
    </w:p>
    <w:p w:rsidR="004D5322" w:rsidRPr="00C52201" w:rsidRDefault="00FA3099" w:rsidP="00C52201">
      <w:pPr>
        <w:tabs>
          <w:tab w:val="left" w:pos="1560"/>
          <w:tab w:val="left" w:pos="3168"/>
          <w:tab w:val="left" w:pos="3456"/>
          <w:tab w:val="left" w:pos="4896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C52201">
        <w:rPr>
          <w:sz w:val="28"/>
          <w:szCs w:val="28"/>
        </w:rPr>
        <w:t>Задания моделируют возможные препятствия и ситуации п</w:t>
      </w:r>
      <w:r w:rsidR="00C52201">
        <w:rPr>
          <w:sz w:val="28"/>
          <w:szCs w:val="28"/>
        </w:rPr>
        <w:t>оходного маршрута. В работе на</w:t>
      </w:r>
      <w:r w:rsidRPr="00C52201">
        <w:rPr>
          <w:sz w:val="28"/>
          <w:szCs w:val="28"/>
        </w:rPr>
        <w:t xml:space="preserve"> этапах участвует вся </w:t>
      </w:r>
      <w:r w:rsidR="00841672" w:rsidRPr="00C52201">
        <w:rPr>
          <w:sz w:val="28"/>
          <w:szCs w:val="28"/>
        </w:rPr>
        <w:t>группа</w:t>
      </w:r>
      <w:r w:rsidRPr="00C52201">
        <w:rPr>
          <w:sz w:val="28"/>
          <w:szCs w:val="28"/>
        </w:rPr>
        <w:t xml:space="preserve"> если ино</w:t>
      </w:r>
      <w:r w:rsidR="00C52201">
        <w:rPr>
          <w:sz w:val="28"/>
          <w:szCs w:val="28"/>
        </w:rPr>
        <w:t>е не оговорено в задании этапа.</w:t>
      </w:r>
    </w:p>
    <w:p w:rsidR="004D5322" w:rsidRPr="00C52201" w:rsidRDefault="00FA3099" w:rsidP="00C52201">
      <w:pPr>
        <w:tabs>
          <w:tab w:val="left" w:pos="1560"/>
          <w:tab w:val="left" w:pos="3168"/>
          <w:tab w:val="left" w:pos="3456"/>
          <w:tab w:val="left" w:pos="4896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C52201">
        <w:rPr>
          <w:sz w:val="28"/>
          <w:szCs w:val="28"/>
        </w:rPr>
        <w:t xml:space="preserve">Контрольное время может быть установлено на всем маршруте, на части маршрута, на каждом этапе или на части этапа. </w:t>
      </w:r>
    </w:p>
    <w:p w:rsidR="00C17B64" w:rsidRPr="00C52201" w:rsidRDefault="00FA3099" w:rsidP="00C52201">
      <w:pPr>
        <w:tabs>
          <w:tab w:val="left" w:pos="1560"/>
          <w:tab w:val="left" w:pos="3168"/>
          <w:tab w:val="left" w:pos="3456"/>
          <w:tab w:val="left" w:pos="4896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C52201">
        <w:rPr>
          <w:sz w:val="28"/>
          <w:szCs w:val="28"/>
        </w:rPr>
        <w:t>На продолжительных по времени прохождения (скальных) этапах возможно ограничение количества несовершеннолетних</w:t>
      </w:r>
      <w:r w:rsidR="00C52201">
        <w:rPr>
          <w:sz w:val="28"/>
          <w:szCs w:val="28"/>
        </w:rPr>
        <w:t xml:space="preserve"> </w:t>
      </w:r>
      <w:r w:rsidRPr="00C52201">
        <w:rPr>
          <w:sz w:val="28"/>
          <w:szCs w:val="28"/>
        </w:rPr>
        <w:t>участников. В этом случае участники для прохождения этапа будут определяться старшим судьей этапа.</w:t>
      </w:r>
    </w:p>
    <w:p w:rsidR="00C17B64" w:rsidRPr="00C52201" w:rsidRDefault="00FA3099" w:rsidP="00C52201">
      <w:pPr>
        <w:tabs>
          <w:tab w:val="left" w:pos="1560"/>
          <w:tab w:val="left" w:pos="3168"/>
          <w:tab w:val="left" w:pos="3456"/>
          <w:tab w:val="left" w:pos="4896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C52201">
        <w:rPr>
          <w:sz w:val="28"/>
          <w:szCs w:val="28"/>
        </w:rPr>
        <w:t>По требованию старших судей этапов участники соревнований должны быть готовы проходить все технические э</w:t>
      </w:r>
      <w:r w:rsidR="00C52201">
        <w:rPr>
          <w:sz w:val="28"/>
          <w:szCs w:val="28"/>
        </w:rPr>
        <w:t>тапы в отсутствии руководителей.</w:t>
      </w:r>
    </w:p>
    <w:p w:rsidR="00C61EB4" w:rsidRPr="00C52201" w:rsidRDefault="00C61EB4" w:rsidP="00C52201">
      <w:pPr>
        <w:tabs>
          <w:tab w:val="left" w:pos="1560"/>
          <w:tab w:val="left" w:pos="3168"/>
          <w:tab w:val="left" w:pos="3456"/>
          <w:tab w:val="left" w:pos="4896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Судейство соревнований проводится в соответствии с «Руководством для судей и участников соревнований на пешеходном, горном и комбинированном (в пешеходной и горной части) туристском маршруте», редакция 2019г.</w:t>
      </w:r>
    </w:p>
    <w:p w:rsidR="00C17B64" w:rsidRPr="003D5E0D" w:rsidRDefault="00FA3099" w:rsidP="00C52201">
      <w:pPr>
        <w:tabs>
          <w:tab w:val="left" w:pos="1560"/>
          <w:tab w:val="left" w:pos="3168"/>
          <w:tab w:val="left" w:pos="3456"/>
          <w:tab w:val="left" w:pos="4896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В рамках КТМ будет осуществляться оценка техники полевого походного быта и контроль за соблюдением требований техники безопасности в районе скальных массивов, сформулированных в Правилах пребывания участников соревнований на полигоне горного контрольного туристского маршрута.</w:t>
      </w:r>
      <w:r w:rsidR="008D11A7" w:rsidRPr="003D5E0D">
        <w:rPr>
          <w:sz w:val="28"/>
          <w:szCs w:val="28"/>
        </w:rPr>
        <w:t xml:space="preserve"> Правила пребывания будут размещены на официальном сайте Городской станции юных туристов ГБНОУ «Балтийский берег» в разделе “План-календарь мероприятий” (</w:t>
      </w:r>
      <w:hyperlink r:id="rId10">
        <w:r w:rsidR="008D11A7" w:rsidRPr="003D5E0D">
          <w:rPr>
            <w:sz w:val="28"/>
            <w:szCs w:val="28"/>
          </w:rPr>
          <w:t>https://sutur.balticbereg.ru/plan-kalendar-meropriyatij</w:t>
        </w:r>
      </w:hyperlink>
      <w:r w:rsidR="008D11A7" w:rsidRPr="003D5E0D">
        <w:rPr>
          <w:sz w:val="28"/>
          <w:szCs w:val="28"/>
        </w:rPr>
        <w:t xml:space="preserve">)  не позднее, чем за неделю до начала соревнований. </w:t>
      </w:r>
    </w:p>
    <w:p w:rsidR="008D11A7" w:rsidRPr="00C52201" w:rsidRDefault="00056D97" w:rsidP="00C52201">
      <w:pPr>
        <w:tabs>
          <w:tab w:val="left" w:pos="1560"/>
          <w:tab w:val="left" w:pos="3168"/>
          <w:tab w:val="left" w:pos="3456"/>
          <w:tab w:val="left" w:pos="4896"/>
        </w:tabs>
        <w:spacing w:after="120"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5.3. </w:t>
      </w:r>
      <w:r w:rsidR="00FA3099" w:rsidRPr="00C52201">
        <w:rPr>
          <w:b/>
          <w:i/>
          <w:sz w:val="28"/>
          <w:szCs w:val="28"/>
        </w:rPr>
        <w:t xml:space="preserve">Соревнования </w:t>
      </w:r>
      <w:r w:rsidR="008D11A7" w:rsidRPr="00C52201">
        <w:rPr>
          <w:b/>
          <w:i/>
          <w:sz w:val="28"/>
          <w:szCs w:val="28"/>
        </w:rPr>
        <w:t>по</w:t>
      </w:r>
      <w:r w:rsidR="00FA3099" w:rsidRPr="00C52201">
        <w:rPr>
          <w:b/>
          <w:i/>
          <w:sz w:val="28"/>
          <w:szCs w:val="28"/>
        </w:rPr>
        <w:t xml:space="preserve"> оказани</w:t>
      </w:r>
      <w:r w:rsidR="008D11A7" w:rsidRPr="00C52201">
        <w:rPr>
          <w:b/>
          <w:i/>
          <w:sz w:val="28"/>
          <w:szCs w:val="28"/>
        </w:rPr>
        <w:t>ю</w:t>
      </w:r>
      <w:r w:rsidR="00FA3099" w:rsidRPr="00C52201">
        <w:rPr>
          <w:b/>
          <w:i/>
          <w:sz w:val="28"/>
          <w:szCs w:val="28"/>
        </w:rPr>
        <w:t xml:space="preserve"> первой помощи. </w:t>
      </w:r>
    </w:p>
    <w:p w:rsidR="00891D37" w:rsidRDefault="00C52201" w:rsidP="00C52201">
      <w:pPr>
        <w:tabs>
          <w:tab w:val="left" w:pos="1560"/>
          <w:tab w:val="left" w:pos="3168"/>
          <w:tab w:val="left" w:pos="3456"/>
          <w:tab w:val="left" w:pos="4896"/>
        </w:tabs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составе Контрольного туристского марш</w:t>
      </w:r>
      <w:r w:rsidR="00891D37">
        <w:rPr>
          <w:sz w:val="28"/>
          <w:szCs w:val="28"/>
        </w:rPr>
        <w:t>рута отдельным блоком этапов.</w:t>
      </w:r>
    </w:p>
    <w:p w:rsidR="00C17B64" w:rsidRPr="003D5E0D" w:rsidRDefault="00FA3099" w:rsidP="00C52201">
      <w:pPr>
        <w:tabs>
          <w:tab w:val="left" w:pos="1560"/>
          <w:tab w:val="left" w:pos="3168"/>
          <w:tab w:val="left" w:pos="3456"/>
          <w:tab w:val="left" w:pos="4896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 xml:space="preserve">Условия соревнований </w:t>
      </w:r>
      <w:r w:rsidR="00C52201">
        <w:rPr>
          <w:sz w:val="28"/>
          <w:szCs w:val="28"/>
        </w:rPr>
        <w:t>по оказанию первой помощи являются приложением к настоящему Регламенту и размещены</w:t>
      </w:r>
      <w:r w:rsidRPr="003D5E0D">
        <w:rPr>
          <w:sz w:val="28"/>
          <w:szCs w:val="28"/>
        </w:rPr>
        <w:t xml:space="preserve"> на официальном сайте Городской станции юных туристов в разделе “План-календарь мероприятий” (https://sutur.balticbereg.ru/plan-kalendar-meropriyatij) </w:t>
      </w:r>
    </w:p>
    <w:p w:rsidR="008D11A7" w:rsidRPr="00C52201" w:rsidRDefault="00056D97" w:rsidP="00C52201">
      <w:pPr>
        <w:tabs>
          <w:tab w:val="left" w:pos="1560"/>
          <w:tab w:val="left" w:pos="3168"/>
          <w:tab w:val="left" w:pos="3456"/>
          <w:tab w:val="left" w:pos="4896"/>
        </w:tabs>
        <w:spacing w:after="120"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5.4. </w:t>
      </w:r>
      <w:r w:rsidR="00FA3099" w:rsidRPr="00C52201">
        <w:rPr>
          <w:b/>
          <w:i/>
          <w:sz w:val="28"/>
          <w:szCs w:val="28"/>
        </w:rPr>
        <w:t>Соревнования по технике горного туризма</w:t>
      </w:r>
      <w:r w:rsidR="009B13C8">
        <w:rPr>
          <w:b/>
          <w:i/>
          <w:sz w:val="28"/>
          <w:szCs w:val="28"/>
        </w:rPr>
        <w:t xml:space="preserve"> (ТГТ)</w:t>
      </w:r>
      <w:r w:rsidR="00FA3099" w:rsidRPr="00C52201">
        <w:rPr>
          <w:b/>
          <w:i/>
          <w:sz w:val="28"/>
          <w:szCs w:val="28"/>
        </w:rPr>
        <w:t xml:space="preserve">. </w:t>
      </w:r>
    </w:p>
    <w:p w:rsidR="008D11A7" w:rsidRPr="003D5E0D" w:rsidRDefault="00FA3099" w:rsidP="00C52201">
      <w:pPr>
        <w:tabs>
          <w:tab w:val="left" w:pos="1560"/>
          <w:tab w:val="left" w:pos="3168"/>
          <w:tab w:val="left" w:pos="3456"/>
          <w:tab w:val="left" w:pos="4896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 xml:space="preserve">Соревнования проводятся в формате прохождения короткой горной дистанции, с последовательным преодолением этапов от старта к финишу. </w:t>
      </w:r>
    </w:p>
    <w:p w:rsidR="008D11A7" w:rsidRPr="003D5E0D" w:rsidRDefault="00FA3099" w:rsidP="00C52201">
      <w:pPr>
        <w:tabs>
          <w:tab w:val="left" w:pos="1560"/>
          <w:tab w:val="left" w:pos="3168"/>
          <w:tab w:val="left" w:pos="3456"/>
          <w:tab w:val="left" w:pos="4896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 xml:space="preserve">Дистанция проходит на скальном массиве. </w:t>
      </w:r>
    </w:p>
    <w:p w:rsidR="00C17B64" w:rsidRPr="003D5E0D" w:rsidRDefault="00FA3099" w:rsidP="00C52201">
      <w:pPr>
        <w:tabs>
          <w:tab w:val="left" w:pos="1560"/>
          <w:tab w:val="left" w:pos="3168"/>
          <w:tab w:val="left" w:pos="3456"/>
          <w:tab w:val="left" w:pos="4896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 xml:space="preserve">Состав </w:t>
      </w:r>
      <w:r w:rsidR="00841672" w:rsidRPr="003D5E0D">
        <w:rPr>
          <w:sz w:val="28"/>
          <w:szCs w:val="28"/>
        </w:rPr>
        <w:t>группы</w:t>
      </w:r>
      <w:r w:rsidRPr="003D5E0D">
        <w:rPr>
          <w:sz w:val="28"/>
          <w:szCs w:val="28"/>
        </w:rPr>
        <w:t xml:space="preserve"> - 4 человека (состав смешанный) </w:t>
      </w:r>
    </w:p>
    <w:p w:rsidR="00C17B64" w:rsidRPr="00C52201" w:rsidRDefault="00FA3099" w:rsidP="00C52201">
      <w:pPr>
        <w:tabs>
          <w:tab w:val="left" w:pos="1560"/>
          <w:tab w:val="left" w:pos="3168"/>
          <w:tab w:val="left" w:pos="3456"/>
          <w:tab w:val="left" w:pos="4896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Перечень, параметры, оборудование этапов и условия их прохождения</w:t>
      </w:r>
      <w:r w:rsidRPr="00C52201">
        <w:rPr>
          <w:sz w:val="28"/>
          <w:szCs w:val="28"/>
        </w:rPr>
        <w:t>:</w:t>
      </w:r>
    </w:p>
    <w:p w:rsidR="00C17B64" w:rsidRPr="003D5E0D" w:rsidRDefault="00FA3099" w:rsidP="00C52201">
      <w:pPr>
        <w:tabs>
          <w:tab w:val="left" w:pos="1560"/>
          <w:tab w:val="left" w:pos="3168"/>
          <w:tab w:val="left" w:pos="3456"/>
          <w:tab w:val="left" w:pos="4896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 xml:space="preserve">КВ </w:t>
      </w:r>
      <w:r w:rsidR="005E4BAF">
        <w:rPr>
          <w:sz w:val="28"/>
          <w:szCs w:val="28"/>
        </w:rPr>
        <w:t xml:space="preserve">дистанции </w:t>
      </w:r>
      <w:r w:rsidRPr="003D5E0D">
        <w:rPr>
          <w:sz w:val="28"/>
          <w:szCs w:val="28"/>
        </w:rPr>
        <w:t xml:space="preserve">= 25 минут. Количество этапов – 3 </w:t>
      </w:r>
    </w:p>
    <w:p w:rsidR="00C17B64" w:rsidRPr="003D5E0D" w:rsidRDefault="00FA3099" w:rsidP="00C52201">
      <w:pPr>
        <w:tabs>
          <w:tab w:val="left" w:pos="1560"/>
          <w:tab w:val="left" w:pos="3168"/>
          <w:tab w:val="left" w:pos="3456"/>
          <w:tab w:val="left" w:pos="4896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 xml:space="preserve">Этап № 1. Организация подъёма. Оборудование этапа: </w:t>
      </w:r>
      <w:r w:rsidR="008D11A7" w:rsidRPr="003D5E0D">
        <w:rPr>
          <w:sz w:val="28"/>
          <w:szCs w:val="28"/>
        </w:rPr>
        <w:t>исходная сторона</w:t>
      </w:r>
      <w:r w:rsidRPr="003D5E0D">
        <w:rPr>
          <w:sz w:val="28"/>
          <w:szCs w:val="28"/>
        </w:rPr>
        <w:t xml:space="preserve"> – Опора для организации </w:t>
      </w:r>
      <w:r w:rsidR="008D11A7" w:rsidRPr="003D5E0D">
        <w:rPr>
          <w:sz w:val="28"/>
          <w:szCs w:val="28"/>
        </w:rPr>
        <w:t>пункта страховки</w:t>
      </w:r>
      <w:r w:rsidRPr="003D5E0D">
        <w:rPr>
          <w:sz w:val="28"/>
          <w:szCs w:val="28"/>
        </w:rPr>
        <w:t xml:space="preserve">. </w:t>
      </w:r>
      <w:r w:rsidR="008D11A7" w:rsidRPr="003D5E0D">
        <w:rPr>
          <w:sz w:val="28"/>
          <w:szCs w:val="28"/>
        </w:rPr>
        <w:t>Целевая сторона</w:t>
      </w:r>
      <w:r w:rsidRPr="003D5E0D">
        <w:rPr>
          <w:sz w:val="28"/>
          <w:szCs w:val="28"/>
        </w:rPr>
        <w:t xml:space="preserve"> - опора для организации </w:t>
      </w:r>
      <w:r w:rsidR="00F5004C" w:rsidRPr="003D5E0D">
        <w:rPr>
          <w:sz w:val="28"/>
          <w:szCs w:val="28"/>
        </w:rPr>
        <w:t>пункта страховки</w:t>
      </w:r>
      <w:r w:rsidRPr="003D5E0D">
        <w:rPr>
          <w:sz w:val="28"/>
          <w:szCs w:val="28"/>
        </w:rPr>
        <w:t>.</w:t>
      </w:r>
    </w:p>
    <w:p w:rsidR="00C17B64" w:rsidRPr="003D5E0D" w:rsidRDefault="00FA3099" w:rsidP="00C52201">
      <w:pPr>
        <w:tabs>
          <w:tab w:val="left" w:pos="1560"/>
          <w:tab w:val="left" w:pos="3168"/>
          <w:tab w:val="left" w:pos="3456"/>
          <w:tab w:val="left" w:pos="4896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 xml:space="preserve">Действия: подъём первого участника свободным лазанием с </w:t>
      </w:r>
      <w:r w:rsidR="00F5004C" w:rsidRPr="003D5E0D">
        <w:rPr>
          <w:sz w:val="28"/>
          <w:szCs w:val="28"/>
        </w:rPr>
        <w:t xml:space="preserve">нижней </w:t>
      </w:r>
      <w:r w:rsidRPr="003D5E0D">
        <w:rPr>
          <w:sz w:val="28"/>
          <w:szCs w:val="28"/>
        </w:rPr>
        <w:t>групп</w:t>
      </w:r>
      <w:r w:rsidR="005E4BAF">
        <w:rPr>
          <w:sz w:val="28"/>
          <w:szCs w:val="28"/>
        </w:rPr>
        <w:t>ово</w:t>
      </w:r>
      <w:r w:rsidR="00F5004C" w:rsidRPr="003D5E0D">
        <w:rPr>
          <w:sz w:val="28"/>
          <w:szCs w:val="28"/>
        </w:rPr>
        <w:t>й страховкой</w:t>
      </w:r>
      <w:r w:rsidRPr="003D5E0D">
        <w:rPr>
          <w:sz w:val="28"/>
          <w:szCs w:val="28"/>
        </w:rPr>
        <w:t xml:space="preserve"> и </w:t>
      </w:r>
      <w:r w:rsidR="00F5004C" w:rsidRPr="003D5E0D">
        <w:rPr>
          <w:sz w:val="28"/>
          <w:szCs w:val="28"/>
        </w:rPr>
        <w:t>верхней судейской страховкой,</w:t>
      </w:r>
      <w:r w:rsidRPr="003D5E0D">
        <w:rPr>
          <w:sz w:val="28"/>
          <w:szCs w:val="28"/>
        </w:rPr>
        <w:t xml:space="preserve"> организация до 4-х </w:t>
      </w:r>
      <w:r w:rsidR="00F5004C" w:rsidRPr="003D5E0D">
        <w:rPr>
          <w:sz w:val="28"/>
          <w:szCs w:val="28"/>
        </w:rPr>
        <w:t xml:space="preserve">пунктов промежуточной страховки, подъем остальных участников – </w:t>
      </w:r>
      <w:r w:rsidRPr="003D5E0D">
        <w:rPr>
          <w:sz w:val="28"/>
          <w:szCs w:val="28"/>
        </w:rPr>
        <w:t xml:space="preserve">с </w:t>
      </w:r>
      <w:r w:rsidR="00F5004C" w:rsidRPr="003D5E0D">
        <w:rPr>
          <w:sz w:val="28"/>
          <w:szCs w:val="28"/>
        </w:rPr>
        <w:t xml:space="preserve">верхней </w:t>
      </w:r>
      <w:r w:rsidR="005E4BAF" w:rsidRPr="003D5E0D">
        <w:rPr>
          <w:sz w:val="28"/>
          <w:szCs w:val="28"/>
        </w:rPr>
        <w:t>групп</w:t>
      </w:r>
      <w:r w:rsidR="005E4BAF">
        <w:rPr>
          <w:sz w:val="28"/>
          <w:szCs w:val="28"/>
        </w:rPr>
        <w:t>ово</w:t>
      </w:r>
      <w:r w:rsidR="005E4BAF" w:rsidRPr="003D5E0D">
        <w:rPr>
          <w:sz w:val="28"/>
          <w:szCs w:val="28"/>
        </w:rPr>
        <w:t xml:space="preserve">й </w:t>
      </w:r>
      <w:r w:rsidR="00F5004C" w:rsidRPr="003D5E0D">
        <w:rPr>
          <w:sz w:val="28"/>
          <w:szCs w:val="28"/>
        </w:rPr>
        <w:t>страховкой</w:t>
      </w:r>
      <w:r w:rsidRPr="003D5E0D">
        <w:rPr>
          <w:sz w:val="28"/>
          <w:szCs w:val="28"/>
        </w:rPr>
        <w:t xml:space="preserve">. </w:t>
      </w:r>
    </w:p>
    <w:p w:rsidR="00C17B64" w:rsidRPr="003D5E0D" w:rsidRDefault="00FA3099" w:rsidP="00C52201">
      <w:pPr>
        <w:tabs>
          <w:tab w:val="left" w:pos="1560"/>
          <w:tab w:val="left" w:pos="3168"/>
          <w:tab w:val="left" w:pos="3456"/>
          <w:tab w:val="left" w:pos="4896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 xml:space="preserve">Этап № 2. Организация траверса. Оборудование этапа: опоры для организации </w:t>
      </w:r>
      <w:r w:rsidR="005E4BAF">
        <w:rPr>
          <w:sz w:val="28"/>
          <w:szCs w:val="28"/>
        </w:rPr>
        <w:t>пунктов</w:t>
      </w:r>
      <w:r w:rsidR="00F5004C" w:rsidRPr="003D5E0D">
        <w:rPr>
          <w:sz w:val="28"/>
          <w:szCs w:val="28"/>
        </w:rPr>
        <w:t xml:space="preserve"> страховки</w:t>
      </w:r>
      <w:r w:rsidRPr="003D5E0D">
        <w:rPr>
          <w:sz w:val="28"/>
          <w:szCs w:val="28"/>
        </w:rPr>
        <w:t xml:space="preserve">. </w:t>
      </w:r>
    </w:p>
    <w:p w:rsidR="00C17B64" w:rsidRPr="003D5E0D" w:rsidRDefault="00FA3099" w:rsidP="00C52201">
      <w:pPr>
        <w:tabs>
          <w:tab w:val="left" w:pos="1560"/>
          <w:tab w:val="left" w:pos="3168"/>
          <w:tab w:val="left" w:pos="3456"/>
          <w:tab w:val="left" w:pos="4896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 xml:space="preserve">Действия: организация перил и прохождение траверса. </w:t>
      </w:r>
    </w:p>
    <w:p w:rsidR="00C17B64" w:rsidRPr="003D5E0D" w:rsidRDefault="00FA3099" w:rsidP="00C52201">
      <w:pPr>
        <w:tabs>
          <w:tab w:val="left" w:pos="1560"/>
          <w:tab w:val="left" w:pos="3168"/>
          <w:tab w:val="left" w:pos="3456"/>
          <w:tab w:val="left" w:pos="4896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 xml:space="preserve">Этап № 3. Организация спуска. Оборудование этапа: </w:t>
      </w:r>
      <w:r w:rsidR="00F5004C" w:rsidRPr="003D5E0D">
        <w:rPr>
          <w:sz w:val="28"/>
          <w:szCs w:val="28"/>
        </w:rPr>
        <w:t>исходная сторона</w:t>
      </w:r>
      <w:r w:rsidRPr="003D5E0D">
        <w:rPr>
          <w:sz w:val="28"/>
          <w:szCs w:val="28"/>
        </w:rPr>
        <w:t xml:space="preserve"> </w:t>
      </w:r>
      <w:r w:rsidR="00F5004C" w:rsidRPr="003D5E0D">
        <w:rPr>
          <w:sz w:val="28"/>
          <w:szCs w:val="28"/>
        </w:rPr>
        <w:t xml:space="preserve">– </w:t>
      </w:r>
      <w:r w:rsidRPr="003D5E0D">
        <w:rPr>
          <w:sz w:val="28"/>
          <w:szCs w:val="28"/>
        </w:rPr>
        <w:t xml:space="preserve"> опора для организации </w:t>
      </w:r>
      <w:r w:rsidR="00F5004C" w:rsidRPr="003D5E0D">
        <w:rPr>
          <w:sz w:val="28"/>
          <w:szCs w:val="28"/>
        </w:rPr>
        <w:t>пункта страховки</w:t>
      </w:r>
      <w:r w:rsidRPr="003D5E0D">
        <w:rPr>
          <w:sz w:val="28"/>
          <w:szCs w:val="28"/>
        </w:rPr>
        <w:t xml:space="preserve">. </w:t>
      </w:r>
      <w:r w:rsidR="00F5004C" w:rsidRPr="003D5E0D">
        <w:rPr>
          <w:sz w:val="28"/>
          <w:szCs w:val="28"/>
        </w:rPr>
        <w:t>Целевая сторона</w:t>
      </w:r>
      <w:r w:rsidRPr="003D5E0D">
        <w:rPr>
          <w:sz w:val="28"/>
          <w:szCs w:val="28"/>
        </w:rPr>
        <w:t xml:space="preserve"> </w:t>
      </w:r>
      <w:r w:rsidR="00F5004C" w:rsidRPr="003D5E0D">
        <w:rPr>
          <w:sz w:val="28"/>
          <w:szCs w:val="28"/>
        </w:rPr>
        <w:t xml:space="preserve">– </w:t>
      </w:r>
      <w:r w:rsidRPr="003D5E0D">
        <w:rPr>
          <w:sz w:val="28"/>
          <w:szCs w:val="28"/>
        </w:rPr>
        <w:t xml:space="preserve"> опора для организации </w:t>
      </w:r>
      <w:r w:rsidR="00F5004C" w:rsidRPr="003D5E0D">
        <w:rPr>
          <w:sz w:val="28"/>
          <w:szCs w:val="28"/>
        </w:rPr>
        <w:t>пункта страховки</w:t>
      </w:r>
      <w:r w:rsidRPr="003D5E0D">
        <w:rPr>
          <w:sz w:val="28"/>
          <w:szCs w:val="28"/>
        </w:rPr>
        <w:t xml:space="preserve">. Действия: организация спуска всех участников по перилам с </w:t>
      </w:r>
      <w:r w:rsidR="00F5004C" w:rsidRPr="003D5E0D">
        <w:rPr>
          <w:sz w:val="28"/>
          <w:szCs w:val="28"/>
        </w:rPr>
        <w:t xml:space="preserve">верхней </w:t>
      </w:r>
      <w:r w:rsidRPr="003D5E0D">
        <w:rPr>
          <w:sz w:val="28"/>
          <w:szCs w:val="28"/>
        </w:rPr>
        <w:t>групп</w:t>
      </w:r>
      <w:r w:rsidR="005E4BAF">
        <w:rPr>
          <w:sz w:val="28"/>
          <w:szCs w:val="28"/>
        </w:rPr>
        <w:t>ов</w:t>
      </w:r>
      <w:r w:rsidR="00F5004C" w:rsidRPr="003D5E0D">
        <w:rPr>
          <w:sz w:val="28"/>
          <w:szCs w:val="28"/>
        </w:rPr>
        <w:t>ой страховкой</w:t>
      </w:r>
      <w:r w:rsidRPr="003D5E0D">
        <w:rPr>
          <w:sz w:val="28"/>
          <w:szCs w:val="28"/>
        </w:rPr>
        <w:t xml:space="preserve">. </w:t>
      </w:r>
    </w:p>
    <w:p w:rsidR="00C17B64" w:rsidRPr="003D5E0D" w:rsidRDefault="00FA3099" w:rsidP="00C52201">
      <w:pPr>
        <w:tabs>
          <w:tab w:val="left" w:pos="1560"/>
          <w:tab w:val="left" w:pos="3168"/>
          <w:tab w:val="left" w:pos="3456"/>
          <w:tab w:val="left" w:pos="4896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 xml:space="preserve">Финиш. По сбору всех участников в финишном квадрате. </w:t>
      </w:r>
    </w:p>
    <w:p w:rsidR="00056D97" w:rsidRPr="00056D97" w:rsidRDefault="00F5004C" w:rsidP="00C52201">
      <w:pPr>
        <w:tabs>
          <w:tab w:val="left" w:pos="1560"/>
          <w:tab w:val="left" w:pos="3168"/>
          <w:tab w:val="left" w:pos="3456"/>
          <w:tab w:val="left" w:pos="4896"/>
        </w:tabs>
        <w:spacing w:after="120" w:line="276" w:lineRule="auto"/>
        <w:ind w:firstLine="709"/>
        <w:jc w:val="both"/>
        <w:rPr>
          <w:b/>
          <w:i/>
          <w:sz w:val="28"/>
          <w:szCs w:val="28"/>
        </w:rPr>
      </w:pPr>
      <w:r w:rsidRPr="00056D97">
        <w:rPr>
          <w:b/>
          <w:i/>
          <w:sz w:val="28"/>
          <w:szCs w:val="28"/>
        </w:rPr>
        <w:t xml:space="preserve">5.5. Мастер-класс по </w:t>
      </w:r>
      <w:r w:rsidR="00772F04" w:rsidRPr="00056D97">
        <w:rPr>
          <w:b/>
          <w:i/>
          <w:sz w:val="28"/>
          <w:szCs w:val="28"/>
        </w:rPr>
        <w:t>т</w:t>
      </w:r>
      <w:r w:rsidRPr="00056D97">
        <w:rPr>
          <w:b/>
          <w:i/>
          <w:sz w:val="28"/>
          <w:szCs w:val="28"/>
        </w:rPr>
        <w:t xml:space="preserve">ехнике горного туризма. </w:t>
      </w:r>
    </w:p>
    <w:p w:rsidR="00F5004C" w:rsidRPr="003D5E0D" w:rsidRDefault="00F5004C" w:rsidP="00C52201">
      <w:pPr>
        <w:tabs>
          <w:tab w:val="left" w:pos="1560"/>
          <w:tab w:val="left" w:pos="3168"/>
          <w:tab w:val="left" w:pos="3456"/>
          <w:tab w:val="left" w:pos="4896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Демонстрация тактики и техники прохождения локальных препятствий.</w:t>
      </w:r>
    </w:p>
    <w:p w:rsidR="00F5004C" w:rsidRPr="003D5E0D" w:rsidRDefault="00F5004C" w:rsidP="003D5E0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  <w:sz w:val="28"/>
          <w:szCs w:val="28"/>
        </w:rPr>
      </w:pPr>
      <w:r w:rsidRPr="003D5E0D">
        <w:rPr>
          <w:b/>
          <w:color w:val="000000"/>
          <w:sz w:val="28"/>
          <w:szCs w:val="28"/>
        </w:rPr>
        <w:t>6. Расписание соревнований</w:t>
      </w:r>
    </w:p>
    <w:p w:rsidR="00F5004C" w:rsidRPr="005715C2" w:rsidRDefault="00056D97" w:rsidP="00056D9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 w:rsidRPr="005715C2">
        <w:rPr>
          <w:color w:val="000000"/>
          <w:sz w:val="28"/>
          <w:szCs w:val="28"/>
        </w:rPr>
        <w:t xml:space="preserve">6.1. </w:t>
      </w:r>
      <w:r w:rsidR="00F5004C" w:rsidRPr="005715C2">
        <w:rPr>
          <w:color w:val="000000"/>
          <w:sz w:val="28"/>
          <w:szCs w:val="28"/>
        </w:rPr>
        <w:t xml:space="preserve">Для </w:t>
      </w:r>
      <w:r w:rsidR="00FA3099" w:rsidRPr="005715C2">
        <w:rPr>
          <w:color w:val="000000"/>
          <w:sz w:val="28"/>
          <w:szCs w:val="28"/>
        </w:rPr>
        <w:t>групп</w:t>
      </w:r>
      <w:r w:rsidR="00F5004C" w:rsidRPr="005715C2">
        <w:rPr>
          <w:color w:val="000000"/>
          <w:sz w:val="28"/>
          <w:szCs w:val="28"/>
        </w:rPr>
        <w:t>, планирующих горные походы I категории сложности</w:t>
      </w:r>
      <w:r w:rsidR="00DF5AD3">
        <w:rPr>
          <w:color w:val="000000"/>
          <w:sz w:val="28"/>
          <w:szCs w:val="28"/>
        </w:rPr>
        <w:t xml:space="preserve"> или полевые мероприятия с элементами 1 категории сложности</w:t>
      </w:r>
      <w:r w:rsidR="00F5004C" w:rsidRPr="005715C2">
        <w:rPr>
          <w:color w:val="000000"/>
          <w:sz w:val="28"/>
          <w:szCs w:val="28"/>
        </w:rPr>
        <w:t>:</w:t>
      </w:r>
    </w:p>
    <w:p w:rsidR="00F5004C" w:rsidRPr="005715C2" w:rsidRDefault="00F5004C" w:rsidP="00056D9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 w:rsidRPr="005715C2">
        <w:rPr>
          <w:b/>
          <w:color w:val="000000"/>
          <w:sz w:val="28"/>
          <w:szCs w:val="28"/>
        </w:rPr>
        <w:t>19 апреля</w:t>
      </w:r>
      <w:r w:rsidRPr="005715C2">
        <w:rPr>
          <w:color w:val="000000"/>
          <w:sz w:val="28"/>
          <w:szCs w:val="28"/>
        </w:rPr>
        <w:t xml:space="preserve"> – заезд и регистрация </w:t>
      </w:r>
      <w:r w:rsidR="00FA3099" w:rsidRPr="005715C2">
        <w:rPr>
          <w:color w:val="000000"/>
          <w:sz w:val="28"/>
          <w:szCs w:val="28"/>
        </w:rPr>
        <w:t>групп</w:t>
      </w:r>
      <w:r w:rsidR="00056D97" w:rsidRPr="005715C2">
        <w:rPr>
          <w:color w:val="000000"/>
          <w:sz w:val="28"/>
          <w:szCs w:val="28"/>
        </w:rPr>
        <w:t xml:space="preserve"> ж.д. платформа Капеасалми, Малые скалы</w:t>
      </w:r>
      <w:r w:rsidRPr="005715C2">
        <w:rPr>
          <w:color w:val="000000"/>
          <w:sz w:val="28"/>
          <w:szCs w:val="28"/>
        </w:rPr>
        <w:t xml:space="preserve"> до 20:30. Организация лагерей. Полевой походный быт.</w:t>
      </w:r>
    </w:p>
    <w:p w:rsidR="00F5004C" w:rsidRPr="003D5E0D" w:rsidRDefault="00F5004C" w:rsidP="00056D9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 w:rsidRPr="005715C2">
        <w:rPr>
          <w:b/>
          <w:color w:val="000000"/>
          <w:sz w:val="28"/>
          <w:szCs w:val="28"/>
        </w:rPr>
        <w:t>20 апреля</w:t>
      </w:r>
      <w:r w:rsidRPr="005715C2">
        <w:rPr>
          <w:color w:val="000000"/>
          <w:sz w:val="28"/>
          <w:szCs w:val="28"/>
        </w:rPr>
        <w:t xml:space="preserve"> – заезд и регистрация </w:t>
      </w:r>
      <w:r w:rsidR="00FA3099" w:rsidRPr="005715C2">
        <w:rPr>
          <w:color w:val="000000"/>
          <w:sz w:val="28"/>
          <w:szCs w:val="28"/>
        </w:rPr>
        <w:t>групп</w:t>
      </w:r>
      <w:r w:rsidR="00056D97" w:rsidRPr="005715C2">
        <w:rPr>
          <w:color w:val="000000"/>
          <w:sz w:val="28"/>
          <w:szCs w:val="28"/>
        </w:rPr>
        <w:t xml:space="preserve"> ж.д. платформа Капеасалми, Малые скалы</w:t>
      </w:r>
      <w:r w:rsidRPr="005715C2">
        <w:rPr>
          <w:color w:val="000000"/>
          <w:sz w:val="28"/>
          <w:szCs w:val="28"/>
        </w:rPr>
        <w:t xml:space="preserve"> до 11:00 КТМ в соответствии с графиком старта. Соревнования по оказанию первой помощи. Организация лагерей и полевой походный быт – для </w:t>
      </w:r>
      <w:r w:rsidR="00FA3099" w:rsidRPr="005715C2">
        <w:rPr>
          <w:color w:val="000000"/>
          <w:sz w:val="28"/>
          <w:szCs w:val="28"/>
        </w:rPr>
        <w:t>групп</w:t>
      </w:r>
      <w:r w:rsidRPr="005715C2">
        <w:rPr>
          <w:color w:val="000000"/>
          <w:sz w:val="28"/>
          <w:szCs w:val="28"/>
        </w:rPr>
        <w:t xml:space="preserve">, заехавших утром </w:t>
      </w:r>
      <w:r w:rsidRPr="005715C2">
        <w:rPr>
          <w:sz w:val="28"/>
          <w:szCs w:val="28"/>
        </w:rPr>
        <w:t>20</w:t>
      </w:r>
      <w:r w:rsidRPr="005715C2">
        <w:rPr>
          <w:color w:val="000000"/>
          <w:sz w:val="28"/>
          <w:szCs w:val="28"/>
        </w:rPr>
        <w:t xml:space="preserve"> апреля. Мастер-класс по те</w:t>
      </w:r>
      <w:r w:rsidRPr="005715C2">
        <w:rPr>
          <w:sz w:val="28"/>
          <w:szCs w:val="28"/>
        </w:rPr>
        <w:t>хнике горного туризма согласно внутреннему расписанию.</w:t>
      </w:r>
    </w:p>
    <w:p w:rsidR="00F5004C" w:rsidRPr="003D5E0D" w:rsidRDefault="00F5004C" w:rsidP="00056D9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 w:rsidRPr="009B13C8">
        <w:rPr>
          <w:b/>
          <w:color w:val="000000"/>
          <w:sz w:val="28"/>
          <w:szCs w:val="28"/>
        </w:rPr>
        <w:t>21 апреля</w:t>
      </w:r>
      <w:r w:rsidRPr="003D5E0D">
        <w:rPr>
          <w:color w:val="000000"/>
          <w:sz w:val="28"/>
          <w:szCs w:val="28"/>
        </w:rPr>
        <w:t xml:space="preserve"> – </w:t>
      </w:r>
      <w:r w:rsidRPr="003D5E0D">
        <w:rPr>
          <w:sz w:val="28"/>
          <w:szCs w:val="28"/>
        </w:rPr>
        <w:t xml:space="preserve">Соревнования по </w:t>
      </w:r>
      <w:r w:rsidR="00772F04" w:rsidRPr="003D5E0D">
        <w:rPr>
          <w:sz w:val="28"/>
          <w:szCs w:val="28"/>
        </w:rPr>
        <w:t>т</w:t>
      </w:r>
      <w:r w:rsidRPr="003D5E0D">
        <w:rPr>
          <w:sz w:val="28"/>
          <w:szCs w:val="28"/>
        </w:rPr>
        <w:t xml:space="preserve">ехнике </w:t>
      </w:r>
      <w:r w:rsidR="00772F04" w:rsidRPr="003D5E0D">
        <w:rPr>
          <w:sz w:val="28"/>
          <w:szCs w:val="28"/>
        </w:rPr>
        <w:t>г</w:t>
      </w:r>
      <w:r w:rsidRPr="003D5E0D">
        <w:rPr>
          <w:sz w:val="28"/>
          <w:szCs w:val="28"/>
        </w:rPr>
        <w:t>орного туризма.</w:t>
      </w:r>
    </w:p>
    <w:p w:rsidR="00F5004C" w:rsidRPr="003D5E0D" w:rsidRDefault="00056D97" w:rsidP="00056D9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="00F5004C" w:rsidRPr="003D5E0D">
        <w:rPr>
          <w:color w:val="000000"/>
          <w:sz w:val="28"/>
          <w:szCs w:val="28"/>
        </w:rPr>
        <w:t xml:space="preserve">Для </w:t>
      </w:r>
      <w:r w:rsidR="00FA3099" w:rsidRPr="003D5E0D">
        <w:rPr>
          <w:color w:val="000000"/>
          <w:sz w:val="28"/>
          <w:szCs w:val="28"/>
        </w:rPr>
        <w:t>групп</w:t>
      </w:r>
      <w:r w:rsidR="00F5004C" w:rsidRPr="003D5E0D">
        <w:rPr>
          <w:color w:val="000000"/>
          <w:sz w:val="28"/>
          <w:szCs w:val="28"/>
        </w:rPr>
        <w:t xml:space="preserve">, планирующих </w:t>
      </w:r>
      <w:r w:rsidR="00F5004C" w:rsidRPr="005715C2">
        <w:rPr>
          <w:color w:val="000000"/>
          <w:sz w:val="28"/>
          <w:szCs w:val="28"/>
        </w:rPr>
        <w:t>горные и пешие</w:t>
      </w:r>
      <w:r w:rsidRPr="005715C2">
        <w:rPr>
          <w:color w:val="000000"/>
          <w:sz w:val="28"/>
          <w:szCs w:val="28"/>
        </w:rPr>
        <w:t xml:space="preserve"> в горной местности</w:t>
      </w:r>
      <w:r w:rsidR="00F5004C" w:rsidRPr="005715C2">
        <w:rPr>
          <w:color w:val="000000"/>
          <w:sz w:val="28"/>
          <w:szCs w:val="28"/>
        </w:rPr>
        <w:t xml:space="preserve"> походы II–III категории сложности</w:t>
      </w:r>
      <w:r w:rsidR="00DF5AD3">
        <w:rPr>
          <w:color w:val="000000"/>
          <w:sz w:val="28"/>
          <w:szCs w:val="28"/>
        </w:rPr>
        <w:t xml:space="preserve"> или полевые мероприятия с элементами</w:t>
      </w:r>
      <w:r w:rsidR="00DF5AD3" w:rsidRPr="00DF5AD3">
        <w:rPr>
          <w:color w:val="000000"/>
          <w:sz w:val="28"/>
          <w:szCs w:val="28"/>
        </w:rPr>
        <w:t xml:space="preserve"> </w:t>
      </w:r>
      <w:r w:rsidR="00DF5AD3" w:rsidRPr="005715C2">
        <w:rPr>
          <w:color w:val="000000"/>
          <w:sz w:val="28"/>
          <w:szCs w:val="28"/>
        </w:rPr>
        <w:t>II–III</w:t>
      </w:r>
      <w:r w:rsidR="00DF5AD3">
        <w:rPr>
          <w:color w:val="000000"/>
          <w:sz w:val="28"/>
          <w:szCs w:val="28"/>
        </w:rPr>
        <w:t xml:space="preserve"> категории сложности</w:t>
      </w:r>
      <w:r w:rsidR="00F5004C" w:rsidRPr="005715C2">
        <w:rPr>
          <w:color w:val="000000"/>
          <w:sz w:val="28"/>
          <w:szCs w:val="28"/>
        </w:rPr>
        <w:t>:</w:t>
      </w:r>
    </w:p>
    <w:p w:rsidR="00F5004C" w:rsidRPr="003D5E0D" w:rsidRDefault="00F5004C" w:rsidP="00056D9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sz w:val="28"/>
          <w:szCs w:val="28"/>
        </w:rPr>
      </w:pPr>
      <w:r w:rsidRPr="009B13C8">
        <w:rPr>
          <w:b/>
          <w:color w:val="000000"/>
          <w:sz w:val="28"/>
          <w:szCs w:val="28"/>
        </w:rPr>
        <w:t>20 апреля</w:t>
      </w:r>
      <w:r w:rsidRPr="003D5E0D">
        <w:rPr>
          <w:color w:val="000000"/>
          <w:sz w:val="28"/>
          <w:szCs w:val="28"/>
        </w:rPr>
        <w:t xml:space="preserve"> – заезд и регистрация </w:t>
      </w:r>
      <w:r w:rsidR="00FA3099" w:rsidRPr="003D5E0D">
        <w:rPr>
          <w:color w:val="000000"/>
          <w:sz w:val="28"/>
          <w:szCs w:val="28"/>
        </w:rPr>
        <w:t>групп</w:t>
      </w:r>
      <w:r w:rsidRPr="003D5E0D">
        <w:rPr>
          <w:color w:val="000000"/>
          <w:sz w:val="28"/>
          <w:szCs w:val="28"/>
        </w:rPr>
        <w:t xml:space="preserve"> </w:t>
      </w:r>
      <w:r w:rsidR="009B13C8">
        <w:rPr>
          <w:color w:val="000000"/>
          <w:sz w:val="28"/>
          <w:szCs w:val="28"/>
        </w:rPr>
        <w:t xml:space="preserve">ж.д. платформа 152км </w:t>
      </w:r>
      <w:r w:rsidRPr="003D5E0D">
        <w:rPr>
          <w:color w:val="000000"/>
          <w:sz w:val="28"/>
          <w:szCs w:val="28"/>
        </w:rPr>
        <w:t xml:space="preserve">до 10:45. КТМ в соответствии с графиком старта. Соревнования по </w:t>
      </w:r>
      <w:r w:rsidR="00FD1890" w:rsidRPr="003D5E0D">
        <w:rPr>
          <w:color w:val="000000"/>
          <w:sz w:val="28"/>
          <w:szCs w:val="28"/>
        </w:rPr>
        <w:t>о</w:t>
      </w:r>
      <w:r w:rsidRPr="003D5E0D">
        <w:rPr>
          <w:color w:val="000000"/>
          <w:sz w:val="28"/>
          <w:szCs w:val="28"/>
        </w:rPr>
        <w:t>казани</w:t>
      </w:r>
      <w:r w:rsidR="00FD1890" w:rsidRPr="003D5E0D">
        <w:rPr>
          <w:color w:val="000000"/>
          <w:sz w:val="28"/>
          <w:szCs w:val="28"/>
        </w:rPr>
        <w:t>ю</w:t>
      </w:r>
      <w:r w:rsidRPr="003D5E0D">
        <w:rPr>
          <w:color w:val="000000"/>
          <w:sz w:val="28"/>
          <w:szCs w:val="28"/>
        </w:rPr>
        <w:t xml:space="preserve"> первой помощи. Организация лагерей. Полевой походный быт. </w:t>
      </w:r>
      <w:r w:rsidRPr="003D5E0D">
        <w:rPr>
          <w:sz w:val="28"/>
          <w:szCs w:val="28"/>
        </w:rPr>
        <w:t>Мастер-класс по технике горного туризма согласно внутреннему расписанию.</w:t>
      </w:r>
    </w:p>
    <w:p w:rsidR="00F5004C" w:rsidRPr="003D5E0D" w:rsidRDefault="00F5004C" w:rsidP="00056D9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sz w:val="28"/>
          <w:szCs w:val="28"/>
        </w:rPr>
      </w:pPr>
      <w:r w:rsidRPr="009B13C8">
        <w:rPr>
          <w:b/>
          <w:color w:val="000000"/>
          <w:sz w:val="28"/>
          <w:szCs w:val="28"/>
        </w:rPr>
        <w:t>21 апреля</w:t>
      </w:r>
      <w:r w:rsidRPr="003D5E0D">
        <w:rPr>
          <w:color w:val="000000"/>
          <w:sz w:val="28"/>
          <w:szCs w:val="28"/>
        </w:rPr>
        <w:t xml:space="preserve"> – </w:t>
      </w:r>
      <w:r w:rsidRPr="003D5E0D">
        <w:rPr>
          <w:sz w:val="28"/>
          <w:szCs w:val="28"/>
        </w:rPr>
        <w:t>Соревнования по Технике Горного туризма.</w:t>
      </w:r>
    </w:p>
    <w:p w:rsidR="00FD1890" w:rsidRPr="003D5E0D" w:rsidRDefault="00FD1890" w:rsidP="00056D97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 xml:space="preserve">6.3. </w:t>
      </w:r>
      <w:r w:rsidRPr="003D5E0D">
        <w:rPr>
          <w:sz w:val="28"/>
          <w:szCs w:val="28"/>
        </w:rPr>
        <w:tab/>
      </w:r>
      <w:r w:rsidR="00F5004C" w:rsidRPr="003D5E0D">
        <w:rPr>
          <w:sz w:val="28"/>
          <w:szCs w:val="28"/>
        </w:rPr>
        <w:t xml:space="preserve">Порядок старта </w:t>
      </w:r>
      <w:r w:rsidR="00FA3099" w:rsidRPr="003D5E0D">
        <w:rPr>
          <w:sz w:val="28"/>
          <w:szCs w:val="28"/>
        </w:rPr>
        <w:t>групп</w:t>
      </w:r>
      <w:r w:rsidR="00F5004C" w:rsidRPr="003D5E0D">
        <w:rPr>
          <w:sz w:val="28"/>
          <w:szCs w:val="28"/>
        </w:rPr>
        <w:t xml:space="preserve"> будет определен на совещании с представителями. </w:t>
      </w:r>
    </w:p>
    <w:p w:rsidR="00F5004C" w:rsidRPr="003D5E0D" w:rsidRDefault="00FD1890" w:rsidP="00056D97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6.4.</w:t>
      </w:r>
      <w:r w:rsidRPr="003D5E0D">
        <w:rPr>
          <w:sz w:val="28"/>
          <w:szCs w:val="28"/>
        </w:rPr>
        <w:tab/>
      </w:r>
      <w:r w:rsidR="00F5004C" w:rsidRPr="003D5E0D">
        <w:rPr>
          <w:sz w:val="28"/>
          <w:szCs w:val="28"/>
        </w:rPr>
        <w:t>Соблюдение графика является обязательным требованием участия в соревнованиях и оценивается как элемент</w:t>
      </w:r>
      <w:r w:rsidRPr="003D5E0D">
        <w:rPr>
          <w:sz w:val="28"/>
          <w:szCs w:val="28"/>
        </w:rPr>
        <w:t xml:space="preserve"> этапа </w:t>
      </w:r>
      <w:r w:rsidR="00F5004C" w:rsidRPr="003D5E0D">
        <w:rPr>
          <w:sz w:val="28"/>
          <w:szCs w:val="28"/>
        </w:rPr>
        <w:t xml:space="preserve">по </w:t>
      </w:r>
      <w:r w:rsidRPr="003D5E0D">
        <w:rPr>
          <w:sz w:val="28"/>
          <w:szCs w:val="28"/>
        </w:rPr>
        <w:t>организации</w:t>
      </w:r>
      <w:r w:rsidR="00F5004C" w:rsidRPr="003D5E0D">
        <w:rPr>
          <w:sz w:val="28"/>
          <w:szCs w:val="28"/>
        </w:rPr>
        <w:t xml:space="preserve"> полевого быта.  </w:t>
      </w:r>
    </w:p>
    <w:p w:rsidR="00C17B64" w:rsidRPr="003D5E0D" w:rsidRDefault="00FD1890" w:rsidP="003D5E0D">
      <w:pPr>
        <w:spacing w:before="120" w:after="120"/>
        <w:jc w:val="center"/>
        <w:rPr>
          <w:b/>
          <w:sz w:val="28"/>
          <w:szCs w:val="28"/>
        </w:rPr>
      </w:pPr>
      <w:r w:rsidRPr="003D5E0D">
        <w:rPr>
          <w:b/>
          <w:sz w:val="28"/>
          <w:szCs w:val="28"/>
        </w:rPr>
        <w:t>7</w:t>
      </w:r>
      <w:r w:rsidR="00F5004C" w:rsidRPr="003D5E0D">
        <w:rPr>
          <w:b/>
          <w:sz w:val="28"/>
          <w:szCs w:val="28"/>
        </w:rPr>
        <w:t xml:space="preserve">. Особые условия участия </w:t>
      </w:r>
    </w:p>
    <w:p w:rsidR="00F5004C" w:rsidRPr="003D5E0D" w:rsidRDefault="00FD1890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7</w:t>
      </w:r>
      <w:r w:rsidR="00F5004C" w:rsidRPr="003D5E0D">
        <w:rPr>
          <w:sz w:val="28"/>
          <w:szCs w:val="28"/>
        </w:rPr>
        <w:t>.1.</w:t>
      </w:r>
      <w:r w:rsidR="00F5004C" w:rsidRPr="003D5E0D">
        <w:rPr>
          <w:sz w:val="28"/>
          <w:szCs w:val="28"/>
        </w:rPr>
        <w:tab/>
      </w:r>
      <w:r w:rsidR="00FA3099" w:rsidRPr="003D5E0D">
        <w:rPr>
          <w:sz w:val="28"/>
          <w:szCs w:val="28"/>
        </w:rPr>
        <w:t xml:space="preserve">На </w:t>
      </w:r>
      <w:r w:rsidR="009B13C8">
        <w:rPr>
          <w:sz w:val="28"/>
          <w:szCs w:val="28"/>
        </w:rPr>
        <w:t>маршрутах КТМ и на дистанциях по ТГТ</w:t>
      </w:r>
      <w:r w:rsidR="00FA3099" w:rsidRPr="003D5E0D">
        <w:rPr>
          <w:sz w:val="28"/>
          <w:szCs w:val="28"/>
        </w:rPr>
        <w:t xml:space="preserve"> участники обязаны работать в касках. </w:t>
      </w:r>
    </w:p>
    <w:p w:rsidR="00F5004C" w:rsidRPr="003D5E0D" w:rsidRDefault="00FD1890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7</w:t>
      </w:r>
      <w:r w:rsidR="00F5004C" w:rsidRPr="003D5E0D">
        <w:rPr>
          <w:sz w:val="28"/>
          <w:szCs w:val="28"/>
        </w:rPr>
        <w:t>.2.</w:t>
      </w:r>
      <w:r w:rsidR="00F5004C" w:rsidRPr="003D5E0D">
        <w:rPr>
          <w:sz w:val="28"/>
          <w:szCs w:val="28"/>
        </w:rPr>
        <w:tab/>
      </w:r>
      <w:r w:rsidR="009B13C8">
        <w:rPr>
          <w:sz w:val="28"/>
          <w:szCs w:val="28"/>
        </w:rPr>
        <w:t>Для всех участников обязательно</w:t>
      </w:r>
      <w:r w:rsidR="00FA3099" w:rsidRPr="003D5E0D">
        <w:rPr>
          <w:sz w:val="28"/>
          <w:szCs w:val="28"/>
        </w:rPr>
        <w:t xml:space="preserve"> использование одежды, закрывающей колени и локти участника.</w:t>
      </w:r>
    </w:p>
    <w:p w:rsidR="00F5004C" w:rsidRPr="003D5E0D" w:rsidRDefault="00FD1890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7</w:t>
      </w:r>
      <w:r w:rsidR="00F5004C" w:rsidRPr="003D5E0D">
        <w:rPr>
          <w:sz w:val="28"/>
          <w:szCs w:val="28"/>
        </w:rPr>
        <w:t>.3.</w:t>
      </w:r>
      <w:r w:rsidR="00F5004C" w:rsidRPr="003D5E0D">
        <w:rPr>
          <w:sz w:val="28"/>
          <w:szCs w:val="28"/>
        </w:rPr>
        <w:tab/>
      </w:r>
      <w:r w:rsidR="00FA3099" w:rsidRPr="003D5E0D">
        <w:rPr>
          <w:sz w:val="28"/>
          <w:szCs w:val="28"/>
        </w:rPr>
        <w:t xml:space="preserve"> На всех этапах, оборудованных верхней судейской страховкой, участники встёгивают её </w:t>
      </w:r>
      <w:r w:rsidR="009B13C8">
        <w:rPr>
          <w:sz w:val="28"/>
          <w:szCs w:val="28"/>
        </w:rPr>
        <w:t xml:space="preserve">самостоятельно </w:t>
      </w:r>
      <w:r w:rsidR="00FA3099" w:rsidRPr="003D5E0D">
        <w:rPr>
          <w:sz w:val="28"/>
          <w:szCs w:val="28"/>
        </w:rPr>
        <w:t xml:space="preserve">до начала работы. </w:t>
      </w:r>
    </w:p>
    <w:p w:rsidR="00F5004C" w:rsidRPr="003D5E0D" w:rsidRDefault="00FD1890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7</w:t>
      </w:r>
      <w:r w:rsidR="00F5004C" w:rsidRPr="003D5E0D">
        <w:rPr>
          <w:sz w:val="28"/>
          <w:szCs w:val="28"/>
        </w:rPr>
        <w:t>.4.</w:t>
      </w:r>
      <w:r w:rsidR="00F5004C" w:rsidRPr="003D5E0D">
        <w:rPr>
          <w:sz w:val="28"/>
          <w:szCs w:val="28"/>
        </w:rPr>
        <w:tab/>
      </w:r>
      <w:r w:rsidR="00FA3099" w:rsidRPr="003D5E0D">
        <w:rPr>
          <w:sz w:val="28"/>
          <w:szCs w:val="28"/>
        </w:rPr>
        <w:t xml:space="preserve">При спуске по вертикальным перилам обязательно применение сертифицированного спускового устройства. </w:t>
      </w:r>
    </w:p>
    <w:p w:rsidR="00F5004C" w:rsidRPr="003D5E0D" w:rsidRDefault="00FD1890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7</w:t>
      </w:r>
      <w:r w:rsidR="00F5004C" w:rsidRPr="003D5E0D">
        <w:rPr>
          <w:sz w:val="28"/>
          <w:szCs w:val="28"/>
        </w:rPr>
        <w:t>.5.</w:t>
      </w:r>
      <w:r w:rsidR="00F5004C" w:rsidRPr="003D5E0D">
        <w:rPr>
          <w:sz w:val="28"/>
          <w:szCs w:val="28"/>
        </w:rPr>
        <w:tab/>
      </w:r>
      <w:r w:rsidR="00FA3099" w:rsidRPr="003D5E0D">
        <w:rPr>
          <w:sz w:val="28"/>
          <w:szCs w:val="28"/>
        </w:rPr>
        <w:t xml:space="preserve">Запрещено использование “восьмерки” с внутренним диаметром кольца более 75мм. </w:t>
      </w:r>
    </w:p>
    <w:p w:rsidR="00C17B64" w:rsidRPr="003D5E0D" w:rsidRDefault="00FD1890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7</w:t>
      </w:r>
      <w:r w:rsidR="00F5004C" w:rsidRPr="003D5E0D">
        <w:rPr>
          <w:sz w:val="28"/>
          <w:szCs w:val="28"/>
        </w:rPr>
        <w:t>.6.</w:t>
      </w:r>
      <w:r w:rsidR="00F5004C" w:rsidRPr="003D5E0D">
        <w:rPr>
          <w:sz w:val="28"/>
          <w:szCs w:val="28"/>
        </w:rPr>
        <w:tab/>
      </w:r>
      <w:r w:rsidR="00FA3099" w:rsidRPr="003D5E0D">
        <w:rPr>
          <w:sz w:val="28"/>
          <w:szCs w:val="28"/>
        </w:rPr>
        <w:t xml:space="preserve">При спуске и страховке участники должны находиться в обеих рукавицах или сертифицированных перчатках, допущенных </w:t>
      </w:r>
      <w:r w:rsidR="00F5004C" w:rsidRPr="003D5E0D">
        <w:rPr>
          <w:sz w:val="28"/>
          <w:szCs w:val="28"/>
        </w:rPr>
        <w:t>ГСК</w:t>
      </w:r>
      <w:r w:rsidR="00FA3099" w:rsidRPr="003D5E0D">
        <w:rPr>
          <w:sz w:val="28"/>
          <w:szCs w:val="28"/>
        </w:rPr>
        <w:t>.</w:t>
      </w:r>
    </w:p>
    <w:p w:rsidR="00C17B64" w:rsidRPr="003D5E0D" w:rsidRDefault="00F5004C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6.7.</w:t>
      </w:r>
      <w:r w:rsidRPr="003D5E0D">
        <w:rPr>
          <w:sz w:val="28"/>
          <w:szCs w:val="28"/>
        </w:rPr>
        <w:tab/>
      </w:r>
      <w:r w:rsidR="00FA3099" w:rsidRPr="003D5E0D">
        <w:rPr>
          <w:sz w:val="28"/>
          <w:szCs w:val="28"/>
        </w:rPr>
        <w:t>Соревнования по технике горного туризма состоятся только при достижени</w:t>
      </w:r>
      <w:r w:rsidR="00FD1890" w:rsidRPr="003D5E0D">
        <w:rPr>
          <w:sz w:val="28"/>
          <w:szCs w:val="28"/>
        </w:rPr>
        <w:t>и</w:t>
      </w:r>
      <w:r w:rsidR="00FA3099" w:rsidRPr="003D5E0D">
        <w:rPr>
          <w:sz w:val="28"/>
          <w:szCs w:val="28"/>
        </w:rPr>
        <w:t xml:space="preserve"> кворума </w:t>
      </w:r>
      <w:r w:rsidR="00FA3099" w:rsidRPr="005715C2">
        <w:rPr>
          <w:sz w:val="28"/>
          <w:szCs w:val="28"/>
        </w:rPr>
        <w:t xml:space="preserve">из 8 </w:t>
      </w:r>
      <w:r w:rsidR="009B13C8" w:rsidRPr="005715C2">
        <w:rPr>
          <w:sz w:val="28"/>
          <w:szCs w:val="28"/>
        </w:rPr>
        <w:t>групп</w:t>
      </w:r>
      <w:r w:rsidR="00984973">
        <w:rPr>
          <w:sz w:val="28"/>
          <w:szCs w:val="28"/>
        </w:rPr>
        <w:t>-четвёрок</w:t>
      </w:r>
      <w:r w:rsidR="00FA3099" w:rsidRPr="003D5E0D">
        <w:rPr>
          <w:sz w:val="28"/>
          <w:szCs w:val="28"/>
        </w:rPr>
        <w:t xml:space="preserve"> </w:t>
      </w:r>
    </w:p>
    <w:p w:rsidR="00C17B64" w:rsidRPr="003D5E0D" w:rsidRDefault="00FD1890" w:rsidP="003D5E0D">
      <w:pPr>
        <w:pStyle w:val="4"/>
        <w:spacing w:before="120" w:after="120"/>
        <w:ind w:left="0"/>
        <w:jc w:val="center"/>
        <w:rPr>
          <w:b/>
          <w:sz w:val="28"/>
          <w:szCs w:val="28"/>
        </w:rPr>
      </w:pPr>
      <w:r w:rsidRPr="003D5E0D">
        <w:rPr>
          <w:b/>
          <w:sz w:val="28"/>
          <w:szCs w:val="28"/>
        </w:rPr>
        <w:t xml:space="preserve">8. </w:t>
      </w:r>
      <w:r w:rsidR="00FA3099" w:rsidRPr="003D5E0D">
        <w:rPr>
          <w:b/>
          <w:sz w:val="28"/>
          <w:szCs w:val="28"/>
        </w:rPr>
        <w:t>Прием и размещение групп</w:t>
      </w:r>
    </w:p>
    <w:p w:rsidR="00FD1890" w:rsidRPr="003D5E0D" w:rsidRDefault="00FD1890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8.1.</w:t>
      </w:r>
      <w:r w:rsidRPr="003D5E0D">
        <w:rPr>
          <w:sz w:val="28"/>
          <w:szCs w:val="28"/>
        </w:rPr>
        <w:tab/>
      </w:r>
      <w:r w:rsidR="00FA3099" w:rsidRPr="003D5E0D">
        <w:rPr>
          <w:sz w:val="28"/>
          <w:szCs w:val="28"/>
        </w:rPr>
        <w:t xml:space="preserve">Все прибывающие на соревнования </w:t>
      </w:r>
      <w:r w:rsidR="00841672" w:rsidRPr="003D5E0D">
        <w:rPr>
          <w:sz w:val="28"/>
          <w:szCs w:val="28"/>
        </w:rPr>
        <w:t>группы</w:t>
      </w:r>
      <w:r w:rsidR="00FA3099" w:rsidRPr="003D5E0D">
        <w:rPr>
          <w:sz w:val="28"/>
          <w:szCs w:val="28"/>
        </w:rPr>
        <w:t xml:space="preserve"> регистрируются у организаторов соревнований и устанавливают полевые лагеря в местах, определяемых комендантской службой соревнований. </w:t>
      </w:r>
    </w:p>
    <w:p w:rsidR="00C17B64" w:rsidRPr="003D5E0D" w:rsidRDefault="00FD1890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8.2.</w:t>
      </w:r>
      <w:r w:rsidRPr="003D5E0D">
        <w:rPr>
          <w:sz w:val="28"/>
          <w:szCs w:val="28"/>
        </w:rPr>
        <w:tab/>
      </w:r>
      <w:r w:rsidR="00841672" w:rsidRPr="003D5E0D">
        <w:rPr>
          <w:sz w:val="28"/>
          <w:szCs w:val="28"/>
        </w:rPr>
        <w:t>Группы</w:t>
      </w:r>
      <w:r w:rsidR="00FA3099" w:rsidRPr="003D5E0D">
        <w:rPr>
          <w:sz w:val="28"/>
          <w:szCs w:val="28"/>
        </w:rPr>
        <w:t>, заехавшие в район проведения соревнований до появления там организаторов соревнований, должны быть готовы перенести лагерь объединения на место, указанное организаторами.</w:t>
      </w:r>
    </w:p>
    <w:p w:rsidR="00C17B64" w:rsidRPr="003D5E0D" w:rsidRDefault="00FD1890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8.3.</w:t>
      </w:r>
      <w:r w:rsidRPr="003D5E0D">
        <w:rPr>
          <w:sz w:val="28"/>
          <w:szCs w:val="28"/>
        </w:rPr>
        <w:tab/>
      </w:r>
      <w:r w:rsidR="00841672" w:rsidRPr="003D5E0D">
        <w:rPr>
          <w:sz w:val="28"/>
          <w:szCs w:val="28"/>
        </w:rPr>
        <w:t>Группы</w:t>
      </w:r>
      <w:r w:rsidR="00FA3099" w:rsidRPr="003D5E0D">
        <w:rPr>
          <w:sz w:val="28"/>
          <w:szCs w:val="28"/>
        </w:rPr>
        <w:t xml:space="preserve"> должны иметь необходимое снаряжение для проведения запланированного мероприятия (в период летних каникул), специальное снаряжение для организации и осуществления вертикального спуска с использованием </w:t>
      </w:r>
      <w:r w:rsidR="009B13C8">
        <w:rPr>
          <w:sz w:val="28"/>
          <w:szCs w:val="28"/>
        </w:rPr>
        <w:t xml:space="preserve">ФСУ (например, спускового устройства </w:t>
      </w:r>
      <w:r w:rsidR="00FA3099" w:rsidRPr="003D5E0D">
        <w:rPr>
          <w:sz w:val="28"/>
          <w:szCs w:val="28"/>
        </w:rPr>
        <w:t xml:space="preserve">типа «восьмерка»), организации полевых ночлегов и приготовления пищи в горных условиях, бутилированную воду, газовое оборудование для приготовления пищи с запасом топлива или дрова, для приготовления пищи на костре. </w:t>
      </w:r>
    </w:p>
    <w:p w:rsidR="00C17B64" w:rsidRPr="009B13C8" w:rsidRDefault="00FD1890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bookmarkStart w:id="1" w:name="_heading=h.gjdgxs" w:colFirst="0" w:colLast="0"/>
      <w:bookmarkEnd w:id="1"/>
      <w:r w:rsidRPr="009B13C8">
        <w:rPr>
          <w:sz w:val="28"/>
          <w:szCs w:val="28"/>
        </w:rPr>
        <w:t>8.4.</w:t>
      </w:r>
      <w:r w:rsidRPr="009B13C8">
        <w:rPr>
          <w:sz w:val="28"/>
          <w:szCs w:val="28"/>
        </w:rPr>
        <w:tab/>
      </w:r>
      <w:r w:rsidR="00FA3099" w:rsidRPr="009B13C8">
        <w:rPr>
          <w:sz w:val="28"/>
          <w:szCs w:val="28"/>
        </w:rPr>
        <w:t xml:space="preserve">В процессе проведения соревнований оценивается выполнение членами групп требований техники безопасности пребывания в районе скальных массивов, сформулированных в Правилах пребывания участников соревнований на полигоне горного контрольного туристского маршрута. Оценка выполнения требований техники безопасности относится к организации полевого быта и проводится в течение всего времени пребывания </w:t>
      </w:r>
      <w:r w:rsidR="00841672" w:rsidRPr="009B13C8">
        <w:rPr>
          <w:sz w:val="28"/>
          <w:szCs w:val="28"/>
        </w:rPr>
        <w:t>группы</w:t>
      </w:r>
      <w:r w:rsidR="00FA3099" w:rsidRPr="009B13C8">
        <w:rPr>
          <w:sz w:val="28"/>
          <w:szCs w:val="28"/>
        </w:rPr>
        <w:t xml:space="preserve"> на полигоне соревнований, а также на подходах к полигону и во время переезда к месту проведения соревнований и обратно.</w:t>
      </w:r>
    </w:p>
    <w:p w:rsidR="00C17B64" w:rsidRPr="003D5E0D" w:rsidRDefault="00FD1890" w:rsidP="003D5E0D">
      <w:pPr>
        <w:pStyle w:val="4"/>
        <w:spacing w:before="120" w:after="120"/>
        <w:ind w:left="0"/>
        <w:jc w:val="center"/>
        <w:rPr>
          <w:b/>
          <w:sz w:val="28"/>
          <w:szCs w:val="28"/>
        </w:rPr>
      </w:pPr>
      <w:r w:rsidRPr="003D5E0D">
        <w:rPr>
          <w:b/>
          <w:sz w:val="28"/>
          <w:szCs w:val="28"/>
        </w:rPr>
        <w:t xml:space="preserve">9. </w:t>
      </w:r>
      <w:r w:rsidR="00FA3099" w:rsidRPr="003D5E0D">
        <w:rPr>
          <w:b/>
          <w:sz w:val="28"/>
          <w:szCs w:val="28"/>
        </w:rPr>
        <w:t>Требования к снаряжению и обеспечение безопасности соревнований</w:t>
      </w:r>
    </w:p>
    <w:p w:rsidR="00C17B64" w:rsidRPr="003D5E0D" w:rsidRDefault="00FD1890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9.1.</w:t>
      </w:r>
      <w:r w:rsidRPr="003D5E0D">
        <w:rPr>
          <w:sz w:val="28"/>
          <w:szCs w:val="28"/>
        </w:rPr>
        <w:tab/>
      </w:r>
      <w:r w:rsidR="00FA3099" w:rsidRPr="003D5E0D">
        <w:rPr>
          <w:sz w:val="28"/>
          <w:szCs w:val="28"/>
        </w:rPr>
        <w:t>Маршруты проходится группами с руководителем и с полным комплектом походного снаряжения, наличие и качество которого проверяется на старте КТМ.</w:t>
      </w:r>
      <w:r w:rsidR="00FA3099" w:rsidRPr="009B13C8">
        <w:rPr>
          <w:sz w:val="28"/>
          <w:szCs w:val="28"/>
        </w:rPr>
        <w:t xml:space="preserve"> </w:t>
      </w:r>
    </w:p>
    <w:p w:rsidR="00FD1890" w:rsidRPr="003D5E0D" w:rsidRDefault="00FD1890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9.2.</w:t>
      </w:r>
      <w:r w:rsidRPr="003D5E0D">
        <w:rPr>
          <w:sz w:val="28"/>
          <w:szCs w:val="28"/>
        </w:rPr>
        <w:tab/>
      </w:r>
      <w:r w:rsidR="00FA3099" w:rsidRPr="003D5E0D">
        <w:rPr>
          <w:sz w:val="28"/>
          <w:szCs w:val="28"/>
        </w:rPr>
        <w:t xml:space="preserve">Ответственность за безопасность применяемого судейского страховочного снаряжения несут организаторы соревнований. </w:t>
      </w:r>
    </w:p>
    <w:p w:rsidR="00FD1890" w:rsidRPr="003D5E0D" w:rsidRDefault="00FD1890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9.3.</w:t>
      </w:r>
      <w:r w:rsidRPr="003D5E0D">
        <w:rPr>
          <w:sz w:val="28"/>
          <w:szCs w:val="28"/>
        </w:rPr>
        <w:tab/>
      </w:r>
      <w:r w:rsidR="00FA3099" w:rsidRPr="003D5E0D">
        <w:rPr>
          <w:sz w:val="28"/>
          <w:szCs w:val="28"/>
        </w:rPr>
        <w:t xml:space="preserve">Ответственность за безопасность применяемого личного и группового снаряжения групп несут руководители групп. </w:t>
      </w:r>
    </w:p>
    <w:p w:rsidR="00C17B64" w:rsidRPr="003D5E0D" w:rsidRDefault="00FD1890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9.4.</w:t>
      </w:r>
      <w:r w:rsidRPr="003D5E0D">
        <w:rPr>
          <w:sz w:val="28"/>
          <w:szCs w:val="28"/>
        </w:rPr>
        <w:tab/>
      </w:r>
      <w:r w:rsidR="00FA3099" w:rsidRPr="003D5E0D">
        <w:rPr>
          <w:sz w:val="28"/>
          <w:szCs w:val="28"/>
        </w:rPr>
        <w:t xml:space="preserve">Представители направляющих организаций (образовательных учреждений), руководители и члены групп несут персональную ответственность за: </w:t>
      </w:r>
    </w:p>
    <w:p w:rsidR="00C17B64" w:rsidRPr="009B13C8" w:rsidRDefault="00FD1890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9B13C8">
        <w:rPr>
          <w:sz w:val="28"/>
          <w:szCs w:val="28"/>
        </w:rPr>
        <w:t>9.4.1.</w:t>
      </w:r>
      <w:r w:rsidRPr="009B13C8">
        <w:rPr>
          <w:sz w:val="28"/>
          <w:szCs w:val="28"/>
        </w:rPr>
        <w:tab/>
      </w:r>
      <w:r w:rsidR="00FA3099" w:rsidRPr="009B13C8">
        <w:rPr>
          <w:sz w:val="28"/>
          <w:szCs w:val="28"/>
        </w:rPr>
        <w:t xml:space="preserve">выполнение требований инструкций по охране труда, утверждаемых руководителями направляющих организаций и отражающих специфику соревнований на горном контрольном туристском маршруте; </w:t>
      </w:r>
    </w:p>
    <w:p w:rsidR="00C17B64" w:rsidRPr="009B13C8" w:rsidRDefault="00FD1890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9B13C8">
        <w:rPr>
          <w:sz w:val="28"/>
          <w:szCs w:val="28"/>
        </w:rPr>
        <w:t>9.4.2.</w:t>
      </w:r>
      <w:r w:rsidRPr="009B13C8">
        <w:rPr>
          <w:sz w:val="28"/>
          <w:szCs w:val="28"/>
        </w:rPr>
        <w:tab/>
      </w:r>
      <w:r w:rsidR="00FA3099" w:rsidRPr="009B13C8">
        <w:rPr>
          <w:sz w:val="28"/>
          <w:szCs w:val="28"/>
        </w:rPr>
        <w:t xml:space="preserve">соблюдение дисциплины и норм экологической безопасности на месте проведения соревнований. </w:t>
      </w:r>
    </w:p>
    <w:p w:rsidR="00C17B64" w:rsidRPr="003D5E0D" w:rsidRDefault="00FD1890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9.5.</w:t>
      </w:r>
      <w:r w:rsidRPr="003D5E0D">
        <w:rPr>
          <w:sz w:val="28"/>
          <w:szCs w:val="28"/>
        </w:rPr>
        <w:tab/>
      </w:r>
      <w:r w:rsidR="00FA3099" w:rsidRPr="003D5E0D">
        <w:rPr>
          <w:sz w:val="28"/>
          <w:szCs w:val="28"/>
        </w:rPr>
        <w:t xml:space="preserve">Руководители групп несут ответственность за проведение инструктажа участников соревнований по тексту </w:t>
      </w:r>
      <w:r w:rsidR="00FA3099" w:rsidRPr="009B13C8">
        <w:rPr>
          <w:sz w:val="28"/>
          <w:szCs w:val="28"/>
        </w:rPr>
        <w:t xml:space="preserve">Правил пребывания участников соревнований на полигоне горного контрольного туристского маршрут, </w:t>
      </w:r>
      <w:r w:rsidR="00FA3099" w:rsidRPr="003D5E0D">
        <w:rPr>
          <w:sz w:val="28"/>
          <w:szCs w:val="28"/>
        </w:rPr>
        <w:t xml:space="preserve">утверждаемых Главным судьей соревнований, и по текстам инструкций по охране труда, утверждаемых руководителями направляющих организаций. </w:t>
      </w:r>
    </w:p>
    <w:p w:rsidR="00FD1890" w:rsidRPr="003D5E0D" w:rsidRDefault="00FD1890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9.6.</w:t>
      </w:r>
      <w:r w:rsidRPr="003D5E0D">
        <w:rPr>
          <w:sz w:val="28"/>
          <w:szCs w:val="28"/>
        </w:rPr>
        <w:tab/>
      </w:r>
      <w:r w:rsidR="00FA3099" w:rsidRPr="003D5E0D">
        <w:rPr>
          <w:sz w:val="28"/>
          <w:szCs w:val="28"/>
        </w:rPr>
        <w:t xml:space="preserve">Руководители групп несут ответственность за соответствие уровня технической подготовленности участников и этапов </w:t>
      </w:r>
      <w:r w:rsidR="009B13C8">
        <w:rPr>
          <w:sz w:val="28"/>
          <w:szCs w:val="28"/>
        </w:rPr>
        <w:t xml:space="preserve">Региональных </w:t>
      </w:r>
      <w:r w:rsidR="00FA3099" w:rsidRPr="003D5E0D">
        <w:rPr>
          <w:sz w:val="28"/>
          <w:szCs w:val="28"/>
        </w:rPr>
        <w:t xml:space="preserve">соревнований </w:t>
      </w:r>
      <w:r w:rsidR="009B13C8">
        <w:rPr>
          <w:sz w:val="28"/>
          <w:szCs w:val="28"/>
        </w:rPr>
        <w:t xml:space="preserve">обучающихся </w:t>
      </w:r>
      <w:r w:rsidR="00FA3099" w:rsidRPr="003D5E0D">
        <w:rPr>
          <w:sz w:val="28"/>
          <w:szCs w:val="28"/>
        </w:rPr>
        <w:t>на горном контрольном туристском маршруте.</w:t>
      </w:r>
    </w:p>
    <w:p w:rsidR="00C17B64" w:rsidRPr="003D5E0D" w:rsidRDefault="00FA3099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 xml:space="preserve"> </w:t>
      </w:r>
      <w:r w:rsidR="00FD1890" w:rsidRPr="003D5E0D">
        <w:rPr>
          <w:sz w:val="28"/>
          <w:szCs w:val="28"/>
        </w:rPr>
        <w:t>9.7.</w:t>
      </w:r>
      <w:r w:rsidR="00FD1890" w:rsidRPr="003D5E0D">
        <w:rPr>
          <w:sz w:val="28"/>
          <w:szCs w:val="28"/>
        </w:rPr>
        <w:tab/>
      </w:r>
      <w:r w:rsidRPr="003D5E0D">
        <w:rPr>
          <w:sz w:val="28"/>
          <w:szCs w:val="28"/>
        </w:rPr>
        <w:t>При прохождении КТМ руководитель имеет право обоснованно отказаться от прохождения этапа.</w:t>
      </w:r>
    </w:p>
    <w:p w:rsidR="00EC74B2" w:rsidRPr="003D5E0D" w:rsidRDefault="00FD1890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9.8.</w:t>
      </w:r>
      <w:r w:rsidRPr="003D5E0D">
        <w:rPr>
          <w:sz w:val="28"/>
          <w:szCs w:val="28"/>
        </w:rPr>
        <w:tab/>
      </w:r>
      <w:r w:rsidR="00FA3099" w:rsidRPr="003D5E0D">
        <w:rPr>
          <w:sz w:val="28"/>
          <w:szCs w:val="28"/>
        </w:rPr>
        <w:t xml:space="preserve">На </w:t>
      </w:r>
      <w:r w:rsidR="009B13C8">
        <w:rPr>
          <w:sz w:val="28"/>
          <w:szCs w:val="28"/>
        </w:rPr>
        <w:t>любом этапе движения по маршрутам</w:t>
      </w:r>
      <w:r w:rsidR="00FA3099" w:rsidRPr="003D5E0D">
        <w:rPr>
          <w:sz w:val="28"/>
          <w:szCs w:val="28"/>
        </w:rPr>
        <w:t xml:space="preserve"> соревнований, в том числе и на старте, группа может быть снята с этапа и с маршрута за техническую неподготовленность.</w:t>
      </w:r>
    </w:p>
    <w:p w:rsidR="00EC74B2" w:rsidRPr="003D5E0D" w:rsidRDefault="00EC74B2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9.9.</w:t>
      </w:r>
      <w:r w:rsidRPr="003D5E0D">
        <w:rPr>
          <w:sz w:val="28"/>
          <w:szCs w:val="28"/>
        </w:rPr>
        <w:tab/>
      </w:r>
      <w:r w:rsidR="00FA3099" w:rsidRPr="003D5E0D">
        <w:rPr>
          <w:sz w:val="28"/>
          <w:szCs w:val="28"/>
        </w:rPr>
        <w:t xml:space="preserve"> Решение о снятии группы с этапа принимает старший судья этапа. </w:t>
      </w:r>
    </w:p>
    <w:p w:rsidR="00C17B64" w:rsidRPr="003D5E0D" w:rsidRDefault="00EC74B2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9.10.</w:t>
      </w:r>
      <w:r w:rsidRPr="003D5E0D">
        <w:rPr>
          <w:sz w:val="28"/>
          <w:szCs w:val="28"/>
        </w:rPr>
        <w:tab/>
      </w:r>
      <w:r w:rsidR="00FA3099" w:rsidRPr="003D5E0D">
        <w:rPr>
          <w:sz w:val="28"/>
          <w:szCs w:val="28"/>
        </w:rPr>
        <w:t>Решение о снятии группы с маршрута принимает Главный судья по представлению старшего судьи этапа или заместителя главного судьи по безопасности.</w:t>
      </w:r>
    </w:p>
    <w:p w:rsidR="00C17B64" w:rsidRPr="003D5E0D" w:rsidRDefault="00443D02" w:rsidP="003D5E0D">
      <w:pPr>
        <w:pStyle w:val="4"/>
        <w:spacing w:before="120" w:after="120"/>
        <w:ind w:left="0"/>
        <w:jc w:val="center"/>
        <w:rPr>
          <w:b/>
          <w:sz w:val="28"/>
          <w:szCs w:val="28"/>
        </w:rPr>
      </w:pPr>
      <w:r w:rsidRPr="003D5E0D">
        <w:rPr>
          <w:b/>
          <w:sz w:val="28"/>
          <w:szCs w:val="28"/>
        </w:rPr>
        <w:t xml:space="preserve">10. </w:t>
      </w:r>
      <w:r w:rsidR="00FA3099" w:rsidRPr="003D5E0D">
        <w:rPr>
          <w:b/>
          <w:sz w:val="28"/>
          <w:szCs w:val="28"/>
        </w:rPr>
        <w:t>Подведение итогов</w:t>
      </w:r>
    </w:p>
    <w:p w:rsidR="00C17B64" w:rsidRDefault="00EC74B2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10.1.</w:t>
      </w:r>
      <w:r w:rsidRPr="003D5E0D">
        <w:rPr>
          <w:sz w:val="28"/>
          <w:szCs w:val="28"/>
        </w:rPr>
        <w:tab/>
      </w:r>
      <w:r w:rsidR="00FA3099" w:rsidRPr="003D5E0D">
        <w:rPr>
          <w:sz w:val="28"/>
          <w:szCs w:val="28"/>
        </w:rPr>
        <w:t>Результаты подводятся отдельно по каждому виду программы. Комплексного зачета нет.</w:t>
      </w:r>
    </w:p>
    <w:p w:rsidR="005715C2" w:rsidRPr="003D5E0D" w:rsidRDefault="005715C2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>
        <w:rPr>
          <w:sz w:val="28"/>
          <w:szCs w:val="28"/>
        </w:rPr>
        <w:tab/>
        <w:t xml:space="preserve">Результаты подводятся отдельно среди групп </w:t>
      </w:r>
      <w:r w:rsidRPr="005715C2">
        <w:rPr>
          <w:color w:val="000000"/>
          <w:sz w:val="28"/>
          <w:szCs w:val="28"/>
        </w:rPr>
        <w:t>планирующих горные походы I категории сложности</w:t>
      </w:r>
      <w:r>
        <w:rPr>
          <w:color w:val="000000"/>
          <w:sz w:val="28"/>
          <w:szCs w:val="28"/>
        </w:rPr>
        <w:t xml:space="preserve"> и среди </w:t>
      </w:r>
      <w:r w:rsidRPr="003D5E0D">
        <w:rPr>
          <w:color w:val="000000"/>
          <w:sz w:val="28"/>
          <w:szCs w:val="28"/>
        </w:rPr>
        <w:t xml:space="preserve">планирующих </w:t>
      </w:r>
      <w:r w:rsidRPr="005715C2">
        <w:rPr>
          <w:color w:val="000000"/>
          <w:sz w:val="28"/>
          <w:szCs w:val="28"/>
        </w:rPr>
        <w:t>горные и пешие в горной местности походы II–III категории сложности</w:t>
      </w:r>
      <w:r>
        <w:rPr>
          <w:color w:val="000000"/>
          <w:sz w:val="28"/>
          <w:szCs w:val="28"/>
        </w:rPr>
        <w:t>.</w:t>
      </w:r>
    </w:p>
    <w:p w:rsidR="00C17B64" w:rsidRPr="003D5E0D" w:rsidRDefault="00EC74B2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10.</w:t>
      </w:r>
      <w:r w:rsidR="005715C2">
        <w:rPr>
          <w:sz w:val="28"/>
          <w:szCs w:val="28"/>
        </w:rPr>
        <w:t>3</w:t>
      </w:r>
      <w:r w:rsidRPr="003D5E0D">
        <w:rPr>
          <w:sz w:val="28"/>
          <w:szCs w:val="28"/>
        </w:rPr>
        <w:t>.</w:t>
      </w:r>
      <w:r w:rsidRPr="003D5E0D">
        <w:rPr>
          <w:sz w:val="28"/>
          <w:szCs w:val="28"/>
        </w:rPr>
        <w:tab/>
      </w:r>
      <w:r w:rsidR="00FA3099" w:rsidRPr="003D5E0D">
        <w:rPr>
          <w:sz w:val="28"/>
          <w:szCs w:val="28"/>
        </w:rPr>
        <w:t xml:space="preserve">Результат </w:t>
      </w:r>
      <w:r w:rsidR="00841672" w:rsidRPr="003D5E0D">
        <w:rPr>
          <w:sz w:val="28"/>
          <w:szCs w:val="28"/>
        </w:rPr>
        <w:t>группы</w:t>
      </w:r>
      <w:r w:rsidR="00FA3099" w:rsidRPr="003D5E0D">
        <w:rPr>
          <w:sz w:val="28"/>
          <w:szCs w:val="28"/>
        </w:rPr>
        <w:t xml:space="preserve"> на Контрольном туристском маршруте определяется по сумме полученных штрафных баллов</w:t>
      </w:r>
      <w:r w:rsidR="008E6436">
        <w:rPr>
          <w:sz w:val="28"/>
          <w:szCs w:val="28"/>
        </w:rPr>
        <w:t xml:space="preserve"> (без учета блока этапов соревнований по оказанию первой помощи)</w:t>
      </w:r>
      <w:r w:rsidR="00FA3099" w:rsidRPr="003D5E0D">
        <w:rPr>
          <w:sz w:val="28"/>
          <w:szCs w:val="28"/>
        </w:rPr>
        <w:t xml:space="preserve">, разделенной на количество членов </w:t>
      </w:r>
      <w:r w:rsidR="00841672" w:rsidRPr="003D5E0D">
        <w:rPr>
          <w:sz w:val="28"/>
          <w:szCs w:val="28"/>
        </w:rPr>
        <w:t>группы</w:t>
      </w:r>
      <w:r w:rsidR="00FA3099" w:rsidRPr="003D5E0D">
        <w:rPr>
          <w:sz w:val="28"/>
          <w:szCs w:val="28"/>
        </w:rPr>
        <w:t xml:space="preserve">. Победителем является </w:t>
      </w:r>
      <w:r w:rsidR="00841672" w:rsidRPr="003D5E0D">
        <w:rPr>
          <w:sz w:val="28"/>
          <w:szCs w:val="28"/>
        </w:rPr>
        <w:t>группа</w:t>
      </w:r>
      <w:r w:rsidR="00FA3099" w:rsidRPr="003D5E0D">
        <w:rPr>
          <w:sz w:val="28"/>
          <w:szCs w:val="28"/>
        </w:rPr>
        <w:t>, набравшая наименьшее количество штрафных баллов на группу. При равенстве баллов предпочтение отдается групп</w:t>
      </w:r>
      <w:r w:rsidRPr="003D5E0D">
        <w:rPr>
          <w:sz w:val="28"/>
          <w:szCs w:val="28"/>
        </w:rPr>
        <w:t>е</w:t>
      </w:r>
      <w:r w:rsidR="00FA3099" w:rsidRPr="003D5E0D">
        <w:rPr>
          <w:sz w:val="28"/>
          <w:szCs w:val="28"/>
        </w:rPr>
        <w:t xml:space="preserve">, в составе которой большее количество несовершеннолетних участников. При совпадении численного состава предпочтение отдается группе, показавшей лучшее время на маршруте. </w:t>
      </w:r>
      <w:r w:rsidR="00841672" w:rsidRPr="003D5E0D">
        <w:rPr>
          <w:sz w:val="28"/>
          <w:szCs w:val="28"/>
        </w:rPr>
        <w:t>Группы</w:t>
      </w:r>
      <w:r w:rsidR="00FA3099" w:rsidRPr="003D5E0D">
        <w:rPr>
          <w:sz w:val="28"/>
          <w:szCs w:val="28"/>
        </w:rPr>
        <w:t xml:space="preserve">, не уложившиеся в контрольное время (КВ) маршрута, получают по 1 штрафному баллу за каждую минуту опоздания. </w:t>
      </w:r>
      <w:r w:rsidR="00841672" w:rsidRPr="003D5E0D">
        <w:rPr>
          <w:sz w:val="28"/>
          <w:szCs w:val="28"/>
        </w:rPr>
        <w:t>Группы</w:t>
      </w:r>
      <w:r w:rsidR="00FA3099" w:rsidRPr="003D5E0D">
        <w:rPr>
          <w:sz w:val="28"/>
          <w:szCs w:val="28"/>
        </w:rPr>
        <w:t xml:space="preserve">, пропустившие этап или отказавшиеся от его прохождения получают максимальный штраф на данном этапе (20 штрафных баллов * кол-во участников). </w:t>
      </w:r>
    </w:p>
    <w:p w:rsidR="00C17B64" w:rsidRDefault="00EC74B2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10.</w:t>
      </w:r>
      <w:r w:rsidR="005715C2">
        <w:rPr>
          <w:sz w:val="28"/>
          <w:szCs w:val="28"/>
        </w:rPr>
        <w:t>4</w:t>
      </w:r>
      <w:r w:rsidRPr="003D5E0D">
        <w:rPr>
          <w:sz w:val="28"/>
          <w:szCs w:val="28"/>
        </w:rPr>
        <w:t>.</w:t>
      </w:r>
      <w:r w:rsidRPr="003D5E0D">
        <w:rPr>
          <w:sz w:val="28"/>
          <w:szCs w:val="28"/>
        </w:rPr>
        <w:tab/>
        <w:t xml:space="preserve">Результат </w:t>
      </w:r>
      <w:r w:rsidR="00841672" w:rsidRPr="003D5E0D">
        <w:rPr>
          <w:sz w:val="28"/>
          <w:szCs w:val="28"/>
        </w:rPr>
        <w:t>группы</w:t>
      </w:r>
      <w:r w:rsidRPr="003D5E0D">
        <w:rPr>
          <w:sz w:val="28"/>
          <w:szCs w:val="28"/>
        </w:rPr>
        <w:t xml:space="preserve"> на С</w:t>
      </w:r>
      <w:r w:rsidR="00FA3099" w:rsidRPr="003D5E0D">
        <w:rPr>
          <w:sz w:val="28"/>
          <w:szCs w:val="28"/>
        </w:rPr>
        <w:t xml:space="preserve">оревнованиях </w:t>
      </w:r>
      <w:r w:rsidR="00603CC0">
        <w:rPr>
          <w:sz w:val="28"/>
          <w:szCs w:val="28"/>
        </w:rPr>
        <w:t>по о</w:t>
      </w:r>
      <w:r w:rsidR="00FA3099" w:rsidRPr="003D5E0D">
        <w:rPr>
          <w:sz w:val="28"/>
          <w:szCs w:val="28"/>
        </w:rPr>
        <w:t>казани</w:t>
      </w:r>
      <w:r w:rsidRPr="003D5E0D">
        <w:rPr>
          <w:sz w:val="28"/>
          <w:szCs w:val="28"/>
        </w:rPr>
        <w:t>ю</w:t>
      </w:r>
      <w:r w:rsidR="00FA3099" w:rsidRPr="003D5E0D">
        <w:rPr>
          <w:sz w:val="28"/>
          <w:szCs w:val="28"/>
        </w:rPr>
        <w:t xml:space="preserve"> первой помощи</w:t>
      </w:r>
      <w:r w:rsidR="00FA3099" w:rsidRPr="009B13C8">
        <w:rPr>
          <w:sz w:val="28"/>
          <w:szCs w:val="28"/>
        </w:rPr>
        <w:t xml:space="preserve"> </w:t>
      </w:r>
      <w:r w:rsidR="00FA3099" w:rsidRPr="003D5E0D">
        <w:rPr>
          <w:sz w:val="28"/>
          <w:szCs w:val="28"/>
        </w:rPr>
        <w:t xml:space="preserve">определяется по сумме штрафных баллов, полученных участниками. Победителем является </w:t>
      </w:r>
      <w:r w:rsidR="00841672" w:rsidRPr="003D5E0D">
        <w:rPr>
          <w:sz w:val="28"/>
          <w:szCs w:val="28"/>
        </w:rPr>
        <w:t>группа</w:t>
      </w:r>
      <w:r w:rsidR="00FA3099" w:rsidRPr="003D5E0D">
        <w:rPr>
          <w:sz w:val="28"/>
          <w:szCs w:val="28"/>
        </w:rPr>
        <w:t>, показавшая наименьший результат. При равенстве штрафных баллов предпочтение отдается группе, показавшей лучшее время.</w:t>
      </w:r>
    </w:p>
    <w:p w:rsidR="00984973" w:rsidRDefault="00984973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10.</w:t>
      </w:r>
      <w:r w:rsidR="005715C2">
        <w:rPr>
          <w:sz w:val="28"/>
          <w:szCs w:val="28"/>
        </w:rPr>
        <w:t>5</w:t>
      </w:r>
      <w:r w:rsidRPr="003D5E0D">
        <w:rPr>
          <w:sz w:val="28"/>
          <w:szCs w:val="28"/>
        </w:rPr>
        <w:t>.</w:t>
      </w:r>
      <w:r w:rsidRPr="003D5E0D">
        <w:rPr>
          <w:sz w:val="28"/>
          <w:szCs w:val="28"/>
        </w:rPr>
        <w:tab/>
        <w:t xml:space="preserve">Результат группы на </w:t>
      </w:r>
      <w:r>
        <w:rPr>
          <w:sz w:val="28"/>
          <w:szCs w:val="28"/>
        </w:rPr>
        <w:t xml:space="preserve">Соревнованиях по технике горного туризма </w:t>
      </w:r>
      <w:r w:rsidRPr="003D5E0D">
        <w:rPr>
          <w:sz w:val="28"/>
          <w:szCs w:val="28"/>
        </w:rPr>
        <w:t xml:space="preserve"> определяется по сумме полученных штрафных баллов. Победителем является группа, набравшая наименьшее количество штрафных баллов на группу. При равенстве баллов предпочтение отдается группе, показавшей лучшее время на </w:t>
      </w:r>
      <w:r>
        <w:rPr>
          <w:sz w:val="28"/>
          <w:szCs w:val="28"/>
        </w:rPr>
        <w:t>дистанции</w:t>
      </w:r>
      <w:r w:rsidRPr="003D5E0D">
        <w:rPr>
          <w:sz w:val="28"/>
          <w:szCs w:val="28"/>
        </w:rPr>
        <w:t xml:space="preserve">. Группы, отказавшиеся от его прохождения получают максимальный штраф на данном этапе </w:t>
      </w:r>
      <w:r>
        <w:rPr>
          <w:sz w:val="28"/>
          <w:szCs w:val="28"/>
        </w:rPr>
        <w:t>– 80 штрафных баллов.</w:t>
      </w:r>
    </w:p>
    <w:p w:rsidR="00EC74B2" w:rsidRPr="003D5E0D" w:rsidRDefault="00EC74B2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10.</w:t>
      </w:r>
      <w:r w:rsidR="005715C2">
        <w:rPr>
          <w:sz w:val="28"/>
          <w:szCs w:val="28"/>
        </w:rPr>
        <w:t>6</w:t>
      </w:r>
      <w:r w:rsidRPr="003D5E0D">
        <w:rPr>
          <w:sz w:val="28"/>
          <w:szCs w:val="28"/>
        </w:rPr>
        <w:t>.</w:t>
      </w:r>
      <w:r w:rsidR="005715C2">
        <w:rPr>
          <w:sz w:val="28"/>
          <w:szCs w:val="28"/>
        </w:rPr>
        <w:tab/>
      </w:r>
      <w:r w:rsidRPr="003D5E0D">
        <w:rPr>
          <w:sz w:val="28"/>
          <w:szCs w:val="28"/>
        </w:rPr>
        <w:t xml:space="preserve"> </w:t>
      </w:r>
      <w:r w:rsidR="00FA3099" w:rsidRPr="003D5E0D">
        <w:rPr>
          <w:sz w:val="28"/>
          <w:szCs w:val="28"/>
        </w:rPr>
        <w:t xml:space="preserve">Решение о зачете или незачете контрольного выезда принимается членами Региональной маршрутно-квалификационной комиссии (РМКК) по результатам участия группы в соревнованиях, а также на основании непосредственного наблюдения за участниками во время их пребывания на полигоне, а также во время переезда к месту проведения соревнований и обратно. </w:t>
      </w:r>
    </w:p>
    <w:p w:rsidR="00EC74B2" w:rsidRPr="003D5E0D" w:rsidRDefault="00EC74B2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10.</w:t>
      </w:r>
      <w:r w:rsidR="005715C2">
        <w:rPr>
          <w:sz w:val="28"/>
          <w:szCs w:val="28"/>
        </w:rPr>
        <w:t>7</w:t>
      </w:r>
      <w:r w:rsidRPr="003D5E0D">
        <w:rPr>
          <w:sz w:val="28"/>
          <w:szCs w:val="28"/>
        </w:rPr>
        <w:t>.</w:t>
      </w:r>
      <w:r w:rsidRPr="003D5E0D">
        <w:rPr>
          <w:sz w:val="28"/>
          <w:szCs w:val="28"/>
        </w:rPr>
        <w:tab/>
      </w:r>
      <w:r w:rsidR="00841672" w:rsidRPr="003D5E0D">
        <w:rPr>
          <w:sz w:val="28"/>
          <w:szCs w:val="28"/>
        </w:rPr>
        <w:t>Группа</w:t>
      </w:r>
      <w:r w:rsidR="00FA3099" w:rsidRPr="003D5E0D">
        <w:rPr>
          <w:sz w:val="28"/>
          <w:szCs w:val="28"/>
        </w:rPr>
        <w:t xml:space="preserve">м, не уложившимся в контрольное время маршрута, будет предложено упростить маршрут и программу планируемых летом мероприятий. </w:t>
      </w:r>
    </w:p>
    <w:p w:rsidR="00EC74B2" w:rsidRPr="003D5E0D" w:rsidRDefault="00EC74B2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10.</w:t>
      </w:r>
      <w:r w:rsidR="005715C2">
        <w:rPr>
          <w:sz w:val="28"/>
          <w:szCs w:val="28"/>
        </w:rPr>
        <w:t>8</w:t>
      </w:r>
      <w:r w:rsidRPr="003D5E0D">
        <w:rPr>
          <w:sz w:val="28"/>
          <w:szCs w:val="28"/>
        </w:rPr>
        <w:t>.</w:t>
      </w:r>
      <w:r w:rsidRPr="003D5E0D">
        <w:rPr>
          <w:sz w:val="28"/>
          <w:szCs w:val="28"/>
        </w:rPr>
        <w:tab/>
      </w:r>
      <w:r w:rsidR="00841672" w:rsidRPr="003D5E0D">
        <w:rPr>
          <w:sz w:val="28"/>
          <w:szCs w:val="28"/>
        </w:rPr>
        <w:t>Группа</w:t>
      </w:r>
      <w:r w:rsidR="00FA3099" w:rsidRPr="003D5E0D">
        <w:rPr>
          <w:sz w:val="28"/>
          <w:szCs w:val="28"/>
        </w:rPr>
        <w:t xml:space="preserve">м, не уложившимся в КВ технических этапов, будет предложено разработать для планируемых мероприятий маршруты, не предполагающие использование технических приемов, проверяемых на данных этапах.  </w:t>
      </w:r>
    </w:p>
    <w:p w:rsidR="00C17B64" w:rsidRDefault="00EC74B2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10.</w:t>
      </w:r>
      <w:r w:rsidR="005715C2">
        <w:rPr>
          <w:sz w:val="28"/>
          <w:szCs w:val="28"/>
        </w:rPr>
        <w:t>9</w:t>
      </w:r>
      <w:r w:rsidRPr="003D5E0D">
        <w:rPr>
          <w:sz w:val="28"/>
          <w:szCs w:val="28"/>
        </w:rPr>
        <w:t>.</w:t>
      </w:r>
      <w:r w:rsidRPr="003D5E0D">
        <w:rPr>
          <w:sz w:val="28"/>
          <w:szCs w:val="28"/>
        </w:rPr>
        <w:tab/>
        <w:t>Незачет на С</w:t>
      </w:r>
      <w:r w:rsidR="00FA3099" w:rsidRPr="003D5E0D">
        <w:rPr>
          <w:sz w:val="28"/>
          <w:szCs w:val="28"/>
        </w:rPr>
        <w:t>оревнованиях по оказанию первой помощи</w:t>
      </w:r>
      <w:r w:rsidRPr="003D5E0D">
        <w:rPr>
          <w:sz w:val="28"/>
          <w:szCs w:val="28"/>
        </w:rPr>
        <w:t xml:space="preserve"> (</w:t>
      </w:r>
      <w:r w:rsidR="00841672" w:rsidRPr="003D5E0D">
        <w:rPr>
          <w:sz w:val="28"/>
          <w:szCs w:val="28"/>
        </w:rPr>
        <w:t>группа</w:t>
      </w:r>
      <w:r w:rsidRPr="003D5E0D">
        <w:rPr>
          <w:sz w:val="28"/>
          <w:szCs w:val="28"/>
        </w:rPr>
        <w:t xml:space="preserve"> набрала более 30 штрафных баллов)</w:t>
      </w:r>
      <w:r w:rsidR="00FA3099" w:rsidRPr="003D5E0D">
        <w:rPr>
          <w:sz w:val="28"/>
          <w:szCs w:val="28"/>
        </w:rPr>
        <w:t xml:space="preserve"> означает незачет контрольного выезда. </w:t>
      </w:r>
    </w:p>
    <w:p w:rsidR="008E6436" w:rsidRDefault="00984973" w:rsidP="008E6436">
      <w:pPr>
        <w:spacing w:after="120" w:line="276" w:lineRule="auto"/>
        <w:ind w:firstLine="709"/>
        <w:jc w:val="both"/>
        <w:rPr>
          <w:sz w:val="28"/>
          <w:szCs w:val="28"/>
        </w:rPr>
      </w:pPr>
      <w:r w:rsidRPr="00984973">
        <w:rPr>
          <w:sz w:val="28"/>
          <w:szCs w:val="28"/>
        </w:rPr>
        <w:t>10.</w:t>
      </w:r>
      <w:r w:rsidR="005715C2">
        <w:rPr>
          <w:sz w:val="28"/>
          <w:szCs w:val="28"/>
        </w:rPr>
        <w:t>10</w:t>
      </w:r>
      <w:r w:rsidRPr="00984973">
        <w:rPr>
          <w:sz w:val="28"/>
          <w:szCs w:val="28"/>
        </w:rPr>
        <w:t>.</w:t>
      </w:r>
      <w:r w:rsidRPr="00984973">
        <w:rPr>
          <w:sz w:val="28"/>
          <w:szCs w:val="28"/>
        </w:rPr>
        <w:tab/>
      </w:r>
      <w:r w:rsidR="008E6436" w:rsidRPr="00984973">
        <w:rPr>
          <w:sz w:val="28"/>
          <w:szCs w:val="28"/>
        </w:rPr>
        <w:t>Незачет на этапе Бивак (группа набрала более 10 штрафных баллов) означает незачет контрольного выезда.</w:t>
      </w:r>
    </w:p>
    <w:p w:rsidR="00C17B64" w:rsidRPr="003D5E0D" w:rsidRDefault="00EC74B2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10.</w:t>
      </w:r>
      <w:r w:rsidR="00E840C0">
        <w:rPr>
          <w:sz w:val="28"/>
          <w:szCs w:val="28"/>
        </w:rPr>
        <w:t>1</w:t>
      </w:r>
      <w:r w:rsidR="005715C2">
        <w:rPr>
          <w:sz w:val="28"/>
          <w:szCs w:val="28"/>
        </w:rPr>
        <w:t>1</w:t>
      </w:r>
      <w:r w:rsidRPr="003D5E0D">
        <w:rPr>
          <w:sz w:val="28"/>
          <w:szCs w:val="28"/>
        </w:rPr>
        <w:t>.</w:t>
      </w:r>
      <w:r w:rsidRPr="003D5E0D">
        <w:rPr>
          <w:sz w:val="28"/>
          <w:szCs w:val="28"/>
        </w:rPr>
        <w:tab/>
      </w:r>
      <w:r w:rsidR="00FA3099" w:rsidRPr="003D5E0D">
        <w:rPr>
          <w:sz w:val="28"/>
          <w:szCs w:val="28"/>
        </w:rPr>
        <w:t>Время и место пересдачи элементов контрольного выезда</w:t>
      </w:r>
      <w:r w:rsidRPr="003D5E0D">
        <w:rPr>
          <w:sz w:val="28"/>
          <w:szCs w:val="28"/>
        </w:rPr>
        <w:t xml:space="preserve"> согласуется с членами РМКК </w:t>
      </w:r>
      <w:r w:rsidR="00FA3099" w:rsidRPr="003D5E0D">
        <w:rPr>
          <w:sz w:val="28"/>
          <w:szCs w:val="28"/>
        </w:rPr>
        <w:t xml:space="preserve">с учетом имеющихся у них возможностей принять участие в пересдаче. </w:t>
      </w:r>
    </w:p>
    <w:p w:rsidR="00C17B64" w:rsidRPr="003D5E0D" w:rsidRDefault="00EC74B2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10.</w:t>
      </w:r>
      <w:r w:rsidR="00E840C0">
        <w:rPr>
          <w:sz w:val="28"/>
          <w:szCs w:val="28"/>
        </w:rPr>
        <w:t>1</w:t>
      </w:r>
      <w:r w:rsidR="005715C2">
        <w:rPr>
          <w:sz w:val="28"/>
          <w:szCs w:val="28"/>
        </w:rPr>
        <w:t>2</w:t>
      </w:r>
      <w:r w:rsidRPr="003D5E0D">
        <w:rPr>
          <w:sz w:val="28"/>
          <w:szCs w:val="28"/>
        </w:rPr>
        <w:t xml:space="preserve">. </w:t>
      </w:r>
      <w:r w:rsidRPr="003D5E0D">
        <w:rPr>
          <w:sz w:val="28"/>
          <w:szCs w:val="28"/>
        </w:rPr>
        <w:tab/>
      </w:r>
      <w:r w:rsidR="00841672" w:rsidRPr="003D5E0D">
        <w:rPr>
          <w:sz w:val="28"/>
          <w:szCs w:val="28"/>
        </w:rPr>
        <w:t>Группы</w:t>
      </w:r>
      <w:r w:rsidR="00FA3099" w:rsidRPr="003D5E0D">
        <w:rPr>
          <w:sz w:val="28"/>
          <w:szCs w:val="28"/>
        </w:rPr>
        <w:t xml:space="preserve">, допустившие нарушения </w:t>
      </w:r>
      <w:r w:rsidR="00FA3099" w:rsidRPr="009B13C8">
        <w:rPr>
          <w:sz w:val="28"/>
          <w:szCs w:val="28"/>
        </w:rPr>
        <w:t xml:space="preserve">Правил пребывания участников Региональных соревнований </w:t>
      </w:r>
      <w:r w:rsidR="008E6436">
        <w:rPr>
          <w:sz w:val="28"/>
          <w:szCs w:val="28"/>
        </w:rPr>
        <w:t xml:space="preserve">обучающихся </w:t>
      </w:r>
      <w:r w:rsidR="00FA3099" w:rsidRPr="009B13C8">
        <w:rPr>
          <w:sz w:val="28"/>
          <w:szCs w:val="28"/>
        </w:rPr>
        <w:t>на горном контрольном туристском маршруте, общественного порядка, охраны природы</w:t>
      </w:r>
      <w:r w:rsidR="00FA3099" w:rsidRPr="003D5E0D">
        <w:rPr>
          <w:sz w:val="28"/>
          <w:szCs w:val="28"/>
        </w:rPr>
        <w:t>, пожарной безопасности, вмешательство в работу судей могут быть предупреждены или сняты с соревнований.</w:t>
      </w:r>
    </w:p>
    <w:p w:rsidR="00C17B64" w:rsidRPr="003D5E0D" w:rsidRDefault="00EC74B2" w:rsidP="003D5E0D">
      <w:pPr>
        <w:pStyle w:val="4"/>
        <w:spacing w:before="120" w:after="120"/>
        <w:ind w:left="0"/>
        <w:jc w:val="center"/>
        <w:rPr>
          <w:b/>
          <w:sz w:val="28"/>
          <w:szCs w:val="28"/>
        </w:rPr>
      </w:pPr>
      <w:r w:rsidRPr="003D5E0D">
        <w:rPr>
          <w:b/>
          <w:sz w:val="28"/>
          <w:szCs w:val="28"/>
        </w:rPr>
        <w:t xml:space="preserve">11. </w:t>
      </w:r>
      <w:r w:rsidR="00FA3099" w:rsidRPr="003D5E0D">
        <w:rPr>
          <w:b/>
          <w:sz w:val="28"/>
          <w:szCs w:val="28"/>
        </w:rPr>
        <w:t>Награждение победителей</w:t>
      </w:r>
    </w:p>
    <w:p w:rsidR="00C17B64" w:rsidRPr="005715C2" w:rsidRDefault="00EC74B2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5715C2">
        <w:rPr>
          <w:sz w:val="28"/>
          <w:szCs w:val="28"/>
        </w:rPr>
        <w:t>11.1</w:t>
      </w:r>
      <w:r w:rsidRPr="005715C2">
        <w:rPr>
          <w:sz w:val="28"/>
          <w:szCs w:val="28"/>
        </w:rPr>
        <w:tab/>
      </w:r>
      <w:r w:rsidR="00841672" w:rsidRPr="005715C2">
        <w:rPr>
          <w:sz w:val="28"/>
          <w:szCs w:val="28"/>
        </w:rPr>
        <w:t>Группы</w:t>
      </w:r>
      <w:r w:rsidRPr="005715C2">
        <w:rPr>
          <w:sz w:val="28"/>
          <w:szCs w:val="28"/>
        </w:rPr>
        <w:t xml:space="preserve"> – </w:t>
      </w:r>
      <w:r w:rsidR="00FA3099" w:rsidRPr="005715C2">
        <w:rPr>
          <w:sz w:val="28"/>
          <w:szCs w:val="28"/>
        </w:rPr>
        <w:t xml:space="preserve">победители и призеры </w:t>
      </w:r>
      <w:r w:rsidR="005715C2" w:rsidRPr="005715C2">
        <w:rPr>
          <w:sz w:val="28"/>
          <w:szCs w:val="28"/>
        </w:rPr>
        <w:t xml:space="preserve">по двум группам зачета </w:t>
      </w:r>
      <w:r w:rsidR="008E6436" w:rsidRPr="005715C2">
        <w:rPr>
          <w:sz w:val="28"/>
          <w:szCs w:val="28"/>
        </w:rPr>
        <w:t>Контрольного</w:t>
      </w:r>
      <w:r w:rsidR="00FA3099" w:rsidRPr="005715C2">
        <w:rPr>
          <w:sz w:val="28"/>
          <w:szCs w:val="28"/>
        </w:rPr>
        <w:t xml:space="preserve"> туристско</w:t>
      </w:r>
      <w:r w:rsidR="008E6436" w:rsidRPr="005715C2">
        <w:rPr>
          <w:sz w:val="28"/>
          <w:szCs w:val="28"/>
        </w:rPr>
        <w:t>го маршрута</w:t>
      </w:r>
      <w:r w:rsidR="00FA3099" w:rsidRPr="005715C2">
        <w:rPr>
          <w:sz w:val="28"/>
          <w:szCs w:val="28"/>
        </w:rPr>
        <w:t xml:space="preserve"> награжд</w:t>
      </w:r>
      <w:r w:rsidRPr="005715C2">
        <w:rPr>
          <w:sz w:val="28"/>
          <w:szCs w:val="28"/>
        </w:rPr>
        <w:t xml:space="preserve">аются дипломами, члены </w:t>
      </w:r>
      <w:r w:rsidR="00FA3099" w:rsidRPr="005715C2">
        <w:rPr>
          <w:sz w:val="28"/>
          <w:szCs w:val="28"/>
        </w:rPr>
        <w:t>групп</w:t>
      </w:r>
      <w:r w:rsidRPr="005715C2">
        <w:rPr>
          <w:sz w:val="28"/>
          <w:szCs w:val="28"/>
        </w:rPr>
        <w:t xml:space="preserve"> – </w:t>
      </w:r>
      <w:r w:rsidR="00FA3099" w:rsidRPr="005715C2">
        <w:rPr>
          <w:sz w:val="28"/>
          <w:szCs w:val="28"/>
        </w:rPr>
        <w:t>победительниц и призеров – футболками с символикой соревнований.</w:t>
      </w:r>
    </w:p>
    <w:p w:rsidR="00C17B64" w:rsidRPr="005715C2" w:rsidRDefault="00EC74B2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5715C2">
        <w:rPr>
          <w:sz w:val="28"/>
          <w:szCs w:val="28"/>
        </w:rPr>
        <w:t>11.2.</w:t>
      </w:r>
      <w:r w:rsidRPr="005715C2">
        <w:rPr>
          <w:sz w:val="28"/>
          <w:szCs w:val="28"/>
        </w:rPr>
        <w:tab/>
      </w:r>
      <w:r w:rsidR="00841672" w:rsidRPr="005715C2">
        <w:rPr>
          <w:sz w:val="28"/>
          <w:szCs w:val="28"/>
        </w:rPr>
        <w:t>Группы</w:t>
      </w:r>
      <w:r w:rsidRPr="005715C2">
        <w:rPr>
          <w:sz w:val="28"/>
          <w:szCs w:val="28"/>
        </w:rPr>
        <w:t xml:space="preserve"> – победители и призеры</w:t>
      </w:r>
      <w:r w:rsidR="005715C2" w:rsidRPr="005715C2">
        <w:rPr>
          <w:sz w:val="28"/>
          <w:szCs w:val="28"/>
        </w:rPr>
        <w:t xml:space="preserve"> по двум группам зачета</w:t>
      </w:r>
      <w:r w:rsidRPr="005715C2">
        <w:rPr>
          <w:sz w:val="28"/>
          <w:szCs w:val="28"/>
        </w:rPr>
        <w:t xml:space="preserve"> С</w:t>
      </w:r>
      <w:r w:rsidR="00FA3099" w:rsidRPr="005715C2">
        <w:rPr>
          <w:sz w:val="28"/>
          <w:szCs w:val="28"/>
        </w:rPr>
        <w:t>оревнований по оказанию первой помощи награждаются дипломами.</w:t>
      </w:r>
    </w:p>
    <w:p w:rsidR="00EC74B2" w:rsidRPr="005715C2" w:rsidRDefault="00EC74B2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5715C2">
        <w:rPr>
          <w:sz w:val="28"/>
          <w:szCs w:val="28"/>
        </w:rPr>
        <w:t>11.3.</w:t>
      </w:r>
      <w:r w:rsidRPr="005715C2">
        <w:rPr>
          <w:sz w:val="28"/>
          <w:szCs w:val="28"/>
        </w:rPr>
        <w:tab/>
      </w:r>
      <w:r w:rsidR="00841672" w:rsidRPr="005715C2">
        <w:rPr>
          <w:sz w:val="28"/>
          <w:szCs w:val="28"/>
        </w:rPr>
        <w:t>Группы</w:t>
      </w:r>
      <w:r w:rsidRPr="005715C2">
        <w:rPr>
          <w:sz w:val="28"/>
          <w:szCs w:val="28"/>
        </w:rPr>
        <w:t xml:space="preserve"> – </w:t>
      </w:r>
      <w:r w:rsidR="00FA3099" w:rsidRPr="005715C2">
        <w:rPr>
          <w:sz w:val="28"/>
          <w:szCs w:val="28"/>
        </w:rPr>
        <w:t>победители и призеры С</w:t>
      </w:r>
      <w:r w:rsidRPr="005715C2">
        <w:rPr>
          <w:sz w:val="28"/>
          <w:szCs w:val="28"/>
        </w:rPr>
        <w:t>оревнований по технике горного туризма награждаются дипломами.</w:t>
      </w:r>
    </w:p>
    <w:p w:rsidR="00C17B64" w:rsidRPr="003D5E0D" w:rsidRDefault="00EC74B2" w:rsidP="009B13C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5715C2">
        <w:rPr>
          <w:sz w:val="28"/>
          <w:szCs w:val="28"/>
        </w:rPr>
        <w:t>11.4.</w:t>
      </w:r>
      <w:r w:rsidRPr="005715C2">
        <w:rPr>
          <w:sz w:val="28"/>
          <w:szCs w:val="28"/>
        </w:rPr>
        <w:tab/>
      </w:r>
      <w:r w:rsidR="00FA3099" w:rsidRPr="005715C2">
        <w:rPr>
          <w:sz w:val="28"/>
          <w:szCs w:val="28"/>
        </w:rPr>
        <w:t xml:space="preserve">Все участники соревнований награждаются </w:t>
      </w:r>
      <w:r w:rsidR="005715C2" w:rsidRPr="005715C2">
        <w:rPr>
          <w:sz w:val="28"/>
          <w:szCs w:val="28"/>
        </w:rPr>
        <w:t>наклейками</w:t>
      </w:r>
      <w:r w:rsidR="00FA3099" w:rsidRPr="005715C2">
        <w:rPr>
          <w:sz w:val="28"/>
          <w:szCs w:val="28"/>
        </w:rPr>
        <w:t xml:space="preserve"> с символикой соревнований.</w:t>
      </w:r>
    </w:p>
    <w:p w:rsidR="00C17B64" w:rsidRPr="003D5E0D" w:rsidRDefault="00EC74B2" w:rsidP="003D5E0D">
      <w:pPr>
        <w:pStyle w:val="4"/>
        <w:spacing w:before="120" w:after="120"/>
        <w:ind w:left="0"/>
        <w:jc w:val="center"/>
        <w:rPr>
          <w:b/>
          <w:sz w:val="28"/>
          <w:szCs w:val="28"/>
        </w:rPr>
      </w:pPr>
      <w:r w:rsidRPr="003D5E0D">
        <w:rPr>
          <w:b/>
          <w:sz w:val="28"/>
          <w:szCs w:val="28"/>
        </w:rPr>
        <w:t xml:space="preserve">12. </w:t>
      </w:r>
      <w:r w:rsidR="00FA3099" w:rsidRPr="003D5E0D">
        <w:rPr>
          <w:b/>
          <w:sz w:val="28"/>
          <w:szCs w:val="28"/>
        </w:rPr>
        <w:t>Организационные вопросы</w:t>
      </w:r>
    </w:p>
    <w:p w:rsidR="00C47EDC" w:rsidRPr="00E840C0" w:rsidRDefault="00DB13DB" w:rsidP="00FC4909">
      <w:pPr>
        <w:spacing w:after="120" w:line="276" w:lineRule="auto"/>
        <w:ind w:firstLine="709"/>
        <w:jc w:val="both"/>
        <w:rPr>
          <w:rStyle w:val="a5"/>
          <w:color w:val="0070C0"/>
          <w:sz w:val="26"/>
          <w:szCs w:val="26"/>
          <w:u w:val="single"/>
        </w:rPr>
      </w:pPr>
      <w:r w:rsidRPr="003D5E0D">
        <w:rPr>
          <w:sz w:val="28"/>
          <w:szCs w:val="28"/>
        </w:rPr>
        <w:t>12.1.</w:t>
      </w:r>
      <w:r w:rsidR="00603CC0" w:rsidRPr="00FC4909">
        <w:rPr>
          <w:sz w:val="28"/>
          <w:szCs w:val="28"/>
        </w:rPr>
        <w:t xml:space="preserve"> </w:t>
      </w:r>
      <w:r w:rsidR="00FA3099" w:rsidRPr="003D5E0D">
        <w:rPr>
          <w:sz w:val="28"/>
          <w:szCs w:val="28"/>
        </w:rPr>
        <w:t>Для участия в Соревнованиях необходимо заполнить предварительную заявку в электронном виде до</w:t>
      </w:r>
      <w:r w:rsidR="00FA3099" w:rsidRPr="00FC4909">
        <w:rPr>
          <w:sz w:val="28"/>
          <w:szCs w:val="28"/>
        </w:rPr>
        <w:t xml:space="preserve"> </w:t>
      </w:r>
      <w:r w:rsidR="00C47EDC" w:rsidRPr="00FC4909">
        <w:rPr>
          <w:sz w:val="28"/>
          <w:szCs w:val="28"/>
        </w:rPr>
        <w:t xml:space="preserve">15:00 </w:t>
      </w:r>
      <w:r w:rsidRPr="00FC4909">
        <w:rPr>
          <w:sz w:val="28"/>
          <w:szCs w:val="28"/>
        </w:rPr>
        <w:t>10</w:t>
      </w:r>
      <w:r w:rsidR="00FA3099" w:rsidRPr="00FC4909">
        <w:rPr>
          <w:sz w:val="28"/>
          <w:szCs w:val="28"/>
        </w:rPr>
        <w:t xml:space="preserve"> апреля 2024 года. </w:t>
      </w:r>
      <w:r w:rsidR="00FA3099" w:rsidRPr="003D5E0D">
        <w:rPr>
          <w:sz w:val="28"/>
          <w:szCs w:val="28"/>
        </w:rPr>
        <w:t xml:space="preserve">Для подачи электронной заявки необходимо перейти </w:t>
      </w:r>
      <w:r w:rsidR="00FA3099" w:rsidRPr="00E840C0">
        <w:rPr>
          <w:color w:val="0070C0"/>
          <w:sz w:val="26"/>
          <w:szCs w:val="26"/>
          <w:u w:val="single"/>
        </w:rPr>
        <w:t xml:space="preserve">по </w:t>
      </w:r>
      <w:r w:rsidR="00E840C0" w:rsidRPr="00E840C0">
        <w:rPr>
          <w:color w:val="0070C0"/>
          <w:sz w:val="26"/>
          <w:szCs w:val="26"/>
          <w:u w:val="single"/>
        </w:rPr>
        <w:fldChar w:fldCharType="begin"/>
      </w:r>
      <w:r w:rsidR="00E840C0" w:rsidRPr="00E840C0">
        <w:rPr>
          <w:color w:val="0070C0"/>
          <w:sz w:val="26"/>
          <w:szCs w:val="26"/>
          <w:u w:val="single"/>
        </w:rPr>
        <w:instrText xml:space="preserve"> HYPERLINK "https://forms.gle/wNMRZKnD3yrKEC5u8" </w:instrText>
      </w:r>
      <w:r w:rsidR="00E840C0" w:rsidRPr="00E840C0">
        <w:rPr>
          <w:color w:val="0070C0"/>
          <w:sz w:val="26"/>
          <w:szCs w:val="26"/>
          <w:u w:val="single"/>
        </w:rPr>
        <w:fldChar w:fldCharType="separate"/>
      </w:r>
      <w:r w:rsidR="00FA3099" w:rsidRPr="00E840C0">
        <w:rPr>
          <w:rStyle w:val="a5"/>
          <w:color w:val="0070C0"/>
          <w:sz w:val="26"/>
          <w:szCs w:val="26"/>
          <w:u w:val="single"/>
        </w:rPr>
        <w:t xml:space="preserve">ссылке: </w:t>
      </w:r>
      <w:r w:rsidR="008464DE" w:rsidRPr="008464DE">
        <w:rPr>
          <w:rStyle w:val="a5"/>
          <w:color w:val="0070C0"/>
          <w:sz w:val="26"/>
          <w:szCs w:val="26"/>
          <w:u w:val="single"/>
        </w:rPr>
        <w:t>https://forms.gle/rCttRuFwjGAx9ap8A</w:t>
      </w:r>
    </w:p>
    <w:p w:rsidR="00C17B64" w:rsidRPr="003D5E0D" w:rsidRDefault="00E840C0" w:rsidP="00FC4909">
      <w:pPr>
        <w:spacing w:after="120" w:line="276" w:lineRule="auto"/>
        <w:ind w:firstLine="709"/>
        <w:jc w:val="both"/>
        <w:rPr>
          <w:sz w:val="28"/>
          <w:szCs w:val="28"/>
        </w:rPr>
      </w:pPr>
      <w:r w:rsidRPr="00E840C0">
        <w:rPr>
          <w:color w:val="0070C0"/>
          <w:sz w:val="26"/>
          <w:szCs w:val="26"/>
          <w:u w:val="single"/>
        </w:rPr>
        <w:fldChar w:fldCharType="end"/>
      </w:r>
      <w:r>
        <w:rPr>
          <w:sz w:val="28"/>
          <w:szCs w:val="28"/>
        </w:rPr>
        <w:t xml:space="preserve"> </w:t>
      </w:r>
      <w:r w:rsidR="00603CC0">
        <w:rPr>
          <w:sz w:val="28"/>
          <w:szCs w:val="28"/>
        </w:rPr>
        <w:t xml:space="preserve">12.2. </w:t>
      </w:r>
      <w:r w:rsidR="00FA3099" w:rsidRPr="003D5E0D">
        <w:rPr>
          <w:sz w:val="28"/>
          <w:szCs w:val="28"/>
        </w:rPr>
        <w:t xml:space="preserve">Судьям от </w:t>
      </w:r>
      <w:r w:rsidR="00841672" w:rsidRPr="003D5E0D">
        <w:rPr>
          <w:sz w:val="28"/>
          <w:szCs w:val="28"/>
        </w:rPr>
        <w:t>групп</w:t>
      </w:r>
      <w:r w:rsidR="00FA3099" w:rsidRPr="003D5E0D">
        <w:rPr>
          <w:sz w:val="28"/>
          <w:szCs w:val="28"/>
        </w:rPr>
        <w:t xml:space="preserve"> необходимо зарегистрироваться </w:t>
      </w:r>
      <w:hyperlink r:id="rId11" w:history="1">
        <w:r w:rsidR="00FA3099" w:rsidRPr="00E840C0">
          <w:rPr>
            <w:rStyle w:val="a5"/>
            <w:color w:val="0070C0"/>
            <w:sz w:val="28"/>
            <w:szCs w:val="28"/>
            <w:u w:val="single"/>
          </w:rPr>
          <w:t>по ссылке</w:t>
        </w:r>
      </w:hyperlink>
      <w:r w:rsidR="00FA3099" w:rsidRPr="00E840C0">
        <w:rPr>
          <w:color w:val="0070C0"/>
          <w:sz w:val="28"/>
          <w:szCs w:val="28"/>
          <w:u w:val="single"/>
        </w:rPr>
        <w:t>:</w:t>
      </w:r>
      <w:r w:rsidR="00DF5AD3" w:rsidRPr="00DF5AD3">
        <w:t xml:space="preserve"> </w:t>
      </w:r>
      <w:hyperlink r:id="rId12" w:tgtFrame="_blank" w:tooltip="https://forms.gle/dVjyVt4ncEN8JM2H7" w:history="1">
        <w:r w:rsidR="00DF5AD3" w:rsidRPr="00DF5AD3">
          <w:rPr>
            <w:rFonts w:ascii="Segoe UI" w:hAnsi="Segoe UI" w:cs="Segoe UI"/>
            <w:color w:val="0000FF"/>
            <w:u w:val="single"/>
            <w:shd w:val="clear" w:color="auto" w:fill="FFFFFF"/>
          </w:rPr>
          <w:t>https://forms.gle/dVjyVt4ncEN8JM2H7</w:t>
        </w:r>
      </w:hyperlink>
      <w:r w:rsidR="00DF5AD3">
        <w:t xml:space="preserve"> </w:t>
      </w:r>
      <w:r w:rsidR="00FA3099" w:rsidRPr="00E840C0">
        <w:rPr>
          <w:color w:val="0070C0"/>
          <w:sz w:val="28"/>
          <w:szCs w:val="28"/>
          <w:u w:val="single"/>
        </w:rPr>
        <w:t xml:space="preserve"> </w:t>
      </w:r>
    </w:p>
    <w:p w:rsidR="005E61C5" w:rsidRPr="003D5E0D" w:rsidRDefault="00603CC0" w:rsidP="00FC4909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 </w:t>
      </w:r>
      <w:r w:rsidR="00841672" w:rsidRPr="003D5E0D">
        <w:rPr>
          <w:sz w:val="28"/>
          <w:szCs w:val="28"/>
        </w:rPr>
        <w:t>Группы</w:t>
      </w:r>
      <w:r w:rsidR="00FA3099" w:rsidRPr="003D5E0D">
        <w:rPr>
          <w:sz w:val="28"/>
          <w:szCs w:val="28"/>
        </w:rPr>
        <w:t xml:space="preserve"> проходят мандатную </w:t>
      </w:r>
      <w:r w:rsidR="00FA3099" w:rsidRPr="00FC4909">
        <w:rPr>
          <w:sz w:val="28"/>
          <w:szCs w:val="28"/>
        </w:rPr>
        <w:t xml:space="preserve">комиссию 16 и 17 апреля 2024 года </w:t>
      </w:r>
      <w:r w:rsidR="00FA3099" w:rsidRPr="005715C2">
        <w:rPr>
          <w:sz w:val="28"/>
          <w:szCs w:val="28"/>
        </w:rPr>
        <w:t>с 15:00</w:t>
      </w:r>
      <w:r w:rsidR="00FA3099" w:rsidRPr="00FC4909">
        <w:rPr>
          <w:sz w:val="28"/>
          <w:szCs w:val="28"/>
        </w:rPr>
        <w:t xml:space="preserve"> до 18.00 </w:t>
      </w:r>
      <w:r w:rsidR="00FA3099" w:rsidRPr="003D5E0D">
        <w:rPr>
          <w:sz w:val="28"/>
          <w:szCs w:val="28"/>
        </w:rPr>
        <w:t>на Городской станции юных туристов</w:t>
      </w:r>
      <w:r w:rsidR="00DB13DB" w:rsidRPr="003D5E0D">
        <w:rPr>
          <w:sz w:val="28"/>
          <w:szCs w:val="28"/>
        </w:rPr>
        <w:t xml:space="preserve"> ГБНОУ «Балтийский берег»</w:t>
      </w:r>
      <w:r w:rsidR="00FA3099" w:rsidRPr="003D5E0D">
        <w:rPr>
          <w:sz w:val="28"/>
          <w:szCs w:val="28"/>
        </w:rPr>
        <w:t xml:space="preserve"> (СПб, ул. Черняховского 49А, 3 этаж). </w:t>
      </w:r>
    </w:p>
    <w:p w:rsidR="00C17B64" w:rsidRPr="003D5E0D" w:rsidRDefault="005E61C5" w:rsidP="00443D0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12.</w:t>
      </w:r>
      <w:r w:rsidR="005715C2">
        <w:rPr>
          <w:sz w:val="28"/>
          <w:szCs w:val="28"/>
        </w:rPr>
        <w:t>4</w:t>
      </w:r>
      <w:r w:rsidRPr="003D5E0D">
        <w:rPr>
          <w:sz w:val="28"/>
          <w:szCs w:val="28"/>
        </w:rPr>
        <w:t>.</w:t>
      </w:r>
      <w:r w:rsidRPr="003D5E0D">
        <w:rPr>
          <w:sz w:val="28"/>
          <w:szCs w:val="28"/>
        </w:rPr>
        <w:tab/>
      </w:r>
      <w:r w:rsidR="00FA3099" w:rsidRPr="003D5E0D">
        <w:rPr>
          <w:sz w:val="28"/>
          <w:szCs w:val="28"/>
        </w:rPr>
        <w:t>Участники, не прошедшие мандатную комиссию, к участию в соревнованиях не допускаются.</w:t>
      </w:r>
    </w:p>
    <w:p w:rsidR="00C17B64" w:rsidRPr="00FC4909" w:rsidRDefault="005E61C5" w:rsidP="00FC4909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D5E0D">
        <w:rPr>
          <w:sz w:val="28"/>
          <w:szCs w:val="28"/>
        </w:rPr>
        <w:t>12.</w:t>
      </w:r>
      <w:r w:rsidR="005715C2">
        <w:rPr>
          <w:sz w:val="28"/>
          <w:szCs w:val="28"/>
        </w:rPr>
        <w:t>5</w:t>
      </w:r>
      <w:r w:rsidRPr="003D5E0D">
        <w:rPr>
          <w:sz w:val="28"/>
          <w:szCs w:val="28"/>
        </w:rPr>
        <w:t>.</w:t>
      </w:r>
      <w:r w:rsidRPr="003D5E0D">
        <w:rPr>
          <w:sz w:val="28"/>
          <w:szCs w:val="28"/>
        </w:rPr>
        <w:tab/>
      </w:r>
      <w:r w:rsidR="00FA3099" w:rsidRPr="003D5E0D">
        <w:rPr>
          <w:sz w:val="28"/>
          <w:szCs w:val="28"/>
        </w:rPr>
        <w:t xml:space="preserve">Совещание с представителями </w:t>
      </w:r>
      <w:r w:rsidR="00443D02" w:rsidRPr="003D5E0D">
        <w:rPr>
          <w:sz w:val="28"/>
          <w:szCs w:val="28"/>
        </w:rPr>
        <w:t>групп</w:t>
      </w:r>
      <w:r w:rsidR="00FA3099" w:rsidRPr="003D5E0D">
        <w:rPr>
          <w:sz w:val="28"/>
          <w:szCs w:val="28"/>
        </w:rPr>
        <w:t xml:space="preserve"> состоится на Го</w:t>
      </w:r>
      <w:r w:rsidRPr="003D5E0D">
        <w:rPr>
          <w:sz w:val="28"/>
          <w:szCs w:val="28"/>
        </w:rPr>
        <w:t>родской станции юных туристов</w:t>
      </w:r>
      <w:r w:rsidR="00443D02" w:rsidRPr="003D5E0D">
        <w:rPr>
          <w:sz w:val="28"/>
          <w:szCs w:val="28"/>
        </w:rPr>
        <w:t xml:space="preserve"> </w:t>
      </w:r>
      <w:r w:rsidRPr="003D5E0D">
        <w:rPr>
          <w:sz w:val="28"/>
          <w:szCs w:val="28"/>
        </w:rPr>
        <w:t xml:space="preserve">ГБНОУ «Балтийский берег» </w:t>
      </w:r>
      <w:r w:rsidR="00FA3099" w:rsidRPr="00FC4909">
        <w:rPr>
          <w:sz w:val="28"/>
          <w:szCs w:val="28"/>
        </w:rPr>
        <w:t>17 апреля 2024 года</w:t>
      </w:r>
      <w:r w:rsidRPr="00FC4909">
        <w:rPr>
          <w:sz w:val="28"/>
          <w:szCs w:val="28"/>
        </w:rPr>
        <w:t xml:space="preserve"> </w:t>
      </w:r>
      <w:r w:rsidR="00FA3099" w:rsidRPr="00FC4909">
        <w:rPr>
          <w:sz w:val="28"/>
          <w:szCs w:val="28"/>
        </w:rPr>
        <w:t>в 18:30.</w:t>
      </w:r>
    </w:p>
    <w:p w:rsidR="00787760" w:rsidRDefault="005E61C5" w:rsidP="005715C2">
      <w:pPr>
        <w:spacing w:after="120" w:line="276" w:lineRule="auto"/>
        <w:ind w:firstLine="709"/>
        <w:jc w:val="both"/>
        <w:rPr>
          <w:b/>
        </w:rPr>
      </w:pPr>
      <w:r w:rsidRPr="003D5E0D">
        <w:rPr>
          <w:sz w:val="28"/>
          <w:szCs w:val="28"/>
        </w:rPr>
        <w:t>12.</w:t>
      </w:r>
      <w:r w:rsidR="005715C2">
        <w:rPr>
          <w:sz w:val="28"/>
          <w:szCs w:val="28"/>
        </w:rPr>
        <w:t>6</w:t>
      </w:r>
      <w:r w:rsidRPr="003D5E0D">
        <w:rPr>
          <w:sz w:val="28"/>
          <w:szCs w:val="28"/>
        </w:rPr>
        <w:t>.</w:t>
      </w:r>
      <w:r w:rsidRPr="003D5E0D">
        <w:rPr>
          <w:sz w:val="28"/>
          <w:szCs w:val="28"/>
        </w:rPr>
        <w:tab/>
      </w:r>
      <w:r w:rsidR="00FA3099" w:rsidRPr="003D5E0D">
        <w:rPr>
          <w:sz w:val="28"/>
          <w:szCs w:val="28"/>
        </w:rPr>
        <w:t xml:space="preserve">Установочный семинар судей-экспертов соревнований, включая судей от </w:t>
      </w:r>
      <w:r w:rsidR="00841672" w:rsidRPr="003D5E0D">
        <w:rPr>
          <w:sz w:val="28"/>
          <w:szCs w:val="28"/>
        </w:rPr>
        <w:t>групп</w:t>
      </w:r>
      <w:r w:rsidR="00FA3099" w:rsidRPr="003D5E0D">
        <w:rPr>
          <w:sz w:val="28"/>
          <w:szCs w:val="28"/>
        </w:rPr>
        <w:t xml:space="preserve">, состоится на Городской станции юных туристов </w:t>
      </w:r>
      <w:r w:rsidRPr="003D5E0D">
        <w:rPr>
          <w:sz w:val="28"/>
          <w:szCs w:val="28"/>
        </w:rPr>
        <w:t>ГБНОУ «Балтийский берег»</w:t>
      </w:r>
      <w:r w:rsidR="00FA3099" w:rsidRPr="003D5E0D">
        <w:rPr>
          <w:sz w:val="28"/>
          <w:szCs w:val="28"/>
        </w:rPr>
        <w:t xml:space="preserve"> </w:t>
      </w:r>
      <w:r w:rsidR="00FC4909">
        <w:rPr>
          <w:sz w:val="28"/>
          <w:szCs w:val="28"/>
        </w:rPr>
        <w:br/>
      </w:r>
      <w:r w:rsidR="00FA3099" w:rsidRPr="00FC4909">
        <w:rPr>
          <w:sz w:val="28"/>
          <w:szCs w:val="28"/>
        </w:rPr>
        <w:t>17 апреля 2024 года в 19:15.</w:t>
      </w:r>
      <w:r w:rsidR="00787760">
        <w:rPr>
          <w:b/>
        </w:rPr>
        <w:br w:type="page"/>
      </w:r>
    </w:p>
    <w:p w:rsidR="00C17B64" w:rsidRPr="005E61C5" w:rsidRDefault="00FA3099">
      <w:pPr>
        <w:ind w:left="180"/>
        <w:jc w:val="right"/>
      </w:pPr>
      <w:r w:rsidRPr="005E61C5">
        <w:t xml:space="preserve">Приложение </w:t>
      </w:r>
    </w:p>
    <w:p w:rsidR="00C17B64" w:rsidRDefault="00FA3099">
      <w:pPr>
        <w:ind w:left="180"/>
        <w:jc w:val="right"/>
      </w:pPr>
      <w:r>
        <w:t xml:space="preserve">к Регламенту проведения </w:t>
      </w:r>
    </w:p>
    <w:p w:rsidR="00C17B64" w:rsidRDefault="00FA3099">
      <w:pPr>
        <w:ind w:left="180"/>
        <w:jc w:val="right"/>
      </w:pPr>
      <w:r>
        <w:t xml:space="preserve">региональных соревнований </w:t>
      </w:r>
      <w:r w:rsidR="00E840C0">
        <w:t>обучающихся</w:t>
      </w:r>
    </w:p>
    <w:p w:rsidR="00C17B64" w:rsidRDefault="00FA3099">
      <w:pPr>
        <w:ind w:left="180"/>
        <w:jc w:val="right"/>
      </w:pPr>
      <w:r>
        <w:t>на горном контрольном туристском маршруте</w:t>
      </w:r>
    </w:p>
    <w:p w:rsidR="00C17B64" w:rsidRDefault="00C17B64">
      <w:pPr>
        <w:ind w:left="180"/>
        <w:jc w:val="right"/>
      </w:pPr>
    </w:p>
    <w:p w:rsidR="00C17B64" w:rsidRPr="005E61C5" w:rsidRDefault="00FA3099">
      <w:pPr>
        <w:jc w:val="center"/>
        <w:rPr>
          <w:b/>
        </w:rPr>
      </w:pPr>
      <w:r w:rsidRPr="005E61C5">
        <w:rPr>
          <w:b/>
        </w:rPr>
        <w:t>ЗАЯВКА</w:t>
      </w:r>
    </w:p>
    <w:p w:rsidR="00C17B64" w:rsidRDefault="00FA3099" w:rsidP="00E840C0">
      <w:pPr>
        <w:jc w:val="center"/>
        <w:rPr>
          <w:b/>
        </w:rPr>
      </w:pPr>
      <w:r>
        <w:rPr>
          <w:b/>
        </w:rPr>
        <w:t xml:space="preserve">на участие в Региональных соревнованиях </w:t>
      </w:r>
      <w:r w:rsidR="00E840C0">
        <w:rPr>
          <w:b/>
        </w:rPr>
        <w:t>обучающихся</w:t>
      </w:r>
    </w:p>
    <w:p w:rsidR="00C17B64" w:rsidRDefault="00FA3099" w:rsidP="00E840C0">
      <w:pPr>
        <w:jc w:val="center"/>
        <w:rPr>
          <w:b/>
        </w:rPr>
      </w:pPr>
      <w:r>
        <w:rPr>
          <w:b/>
        </w:rPr>
        <w:t>на горном контрольном туристском маршруте</w:t>
      </w:r>
    </w:p>
    <w:p w:rsidR="00C17B64" w:rsidRDefault="00C17B64">
      <w:pPr>
        <w:ind w:left="-240" w:right="-214"/>
        <w:jc w:val="center"/>
        <w:rPr>
          <w:b/>
        </w:rPr>
      </w:pPr>
    </w:p>
    <w:p w:rsidR="00C17B64" w:rsidRDefault="00841672">
      <w:pPr>
        <w:rPr>
          <w:sz w:val="20"/>
          <w:szCs w:val="20"/>
        </w:rPr>
      </w:pPr>
      <w:r>
        <w:rPr>
          <w:sz w:val="20"/>
          <w:szCs w:val="20"/>
        </w:rPr>
        <w:t>Группа</w:t>
      </w:r>
      <w:r w:rsidR="00FA3099">
        <w:rPr>
          <w:sz w:val="20"/>
          <w:szCs w:val="20"/>
        </w:rPr>
        <w:t>___________________________________________________________________________________________</w:t>
      </w:r>
      <w:r w:rsidR="005E61C5">
        <w:rPr>
          <w:sz w:val="20"/>
          <w:szCs w:val="20"/>
        </w:rPr>
        <w:t>_______</w:t>
      </w:r>
    </w:p>
    <w:p w:rsidR="00C17B64" w:rsidRDefault="00FA3099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/наименование ОУ, район/</w:t>
      </w:r>
    </w:p>
    <w:p w:rsidR="00C17B64" w:rsidRDefault="00FA309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  <w:r w:rsidR="00841672">
        <w:rPr>
          <w:sz w:val="20"/>
          <w:szCs w:val="20"/>
        </w:rPr>
        <w:t>группы</w:t>
      </w:r>
      <w:r w:rsidR="005E61C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</w:t>
      </w:r>
      <w:r w:rsidR="005E61C5">
        <w:rPr>
          <w:sz w:val="20"/>
          <w:szCs w:val="20"/>
        </w:rPr>
        <w:t>_</w:t>
      </w:r>
    </w:p>
    <w:p w:rsidR="00C17B64" w:rsidRDefault="00FA309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Контактный телефон, e-mail руководителя </w:t>
      </w:r>
      <w:r w:rsidR="00841672">
        <w:rPr>
          <w:sz w:val="20"/>
          <w:szCs w:val="20"/>
        </w:rPr>
        <w:t>группы</w:t>
      </w:r>
      <w:r w:rsidR="005E61C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</w:t>
      </w:r>
    </w:p>
    <w:p w:rsidR="00C17B64" w:rsidRDefault="00FA309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Заместитель руководителя группы____________________________________________________________________________</w:t>
      </w:r>
    </w:p>
    <w:p w:rsidR="00C17B64" w:rsidRDefault="00841672">
      <w:pPr>
        <w:rPr>
          <w:sz w:val="20"/>
          <w:szCs w:val="20"/>
        </w:rPr>
      </w:pPr>
      <w:r>
        <w:rPr>
          <w:sz w:val="20"/>
          <w:szCs w:val="20"/>
        </w:rPr>
        <w:t>Вид планируемого полевого мероприятия</w:t>
      </w:r>
      <w:r w:rsidR="00FA3099">
        <w:rPr>
          <w:sz w:val="20"/>
          <w:szCs w:val="20"/>
        </w:rPr>
        <w:t>_____________________________________________________________________________________</w:t>
      </w:r>
      <w:r w:rsidR="00E840C0">
        <w:rPr>
          <w:sz w:val="20"/>
          <w:szCs w:val="20"/>
        </w:rPr>
        <w:t>________</w:t>
      </w:r>
    </w:p>
    <w:p w:rsidR="00C17B64" w:rsidRDefault="00C17B64">
      <w:pPr>
        <w:jc w:val="right"/>
        <w:rPr>
          <w:sz w:val="20"/>
          <w:szCs w:val="20"/>
        </w:rPr>
      </w:pPr>
    </w:p>
    <w:p w:rsidR="00C17B64" w:rsidRDefault="00FA3099">
      <w:pPr>
        <w:rPr>
          <w:sz w:val="20"/>
          <w:szCs w:val="20"/>
        </w:rPr>
      </w:pPr>
      <w:r>
        <w:rPr>
          <w:sz w:val="20"/>
          <w:szCs w:val="20"/>
        </w:rPr>
        <w:t>в _______________________________________________________________________________________________________</w:t>
      </w:r>
    </w:p>
    <w:p w:rsidR="00C17B64" w:rsidRDefault="00FA3099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/район проведения ТМ/</w:t>
      </w:r>
    </w:p>
    <w:p w:rsidR="00C17B64" w:rsidRDefault="00FA309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Судья от </w:t>
      </w:r>
      <w:r w:rsidR="00841672">
        <w:rPr>
          <w:sz w:val="20"/>
          <w:szCs w:val="20"/>
        </w:rPr>
        <w:t>группы</w:t>
      </w:r>
      <w:r>
        <w:rPr>
          <w:sz w:val="20"/>
          <w:szCs w:val="20"/>
        </w:rPr>
        <w:t>_________________________________________________________________________________________</w:t>
      </w:r>
    </w:p>
    <w:p w:rsidR="00C17B64" w:rsidRDefault="00FA309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Контактный телефон, e-mail судьи от </w:t>
      </w:r>
      <w:r w:rsidR="00841672">
        <w:rPr>
          <w:sz w:val="20"/>
          <w:szCs w:val="20"/>
        </w:rPr>
        <w:t>группы</w:t>
      </w:r>
      <w:r>
        <w:rPr>
          <w:sz w:val="20"/>
          <w:szCs w:val="20"/>
        </w:rPr>
        <w:t xml:space="preserve"> ________________________________________________________________</w:t>
      </w:r>
    </w:p>
    <w:tbl>
      <w:tblPr>
        <w:tblStyle w:val="afb"/>
        <w:tblpPr w:leftFromText="180" w:rightFromText="180" w:vertAnchor="text" w:tblpX="158" w:tblpY="356"/>
        <w:tblW w:w="10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590"/>
        <w:gridCol w:w="1508"/>
        <w:gridCol w:w="1755"/>
        <w:gridCol w:w="1722"/>
      </w:tblGrid>
      <w:tr w:rsidR="00C17B64" w:rsidTr="00443D02">
        <w:trPr>
          <w:cantSplit/>
          <w:trHeight w:val="897"/>
        </w:trPr>
        <w:tc>
          <w:tcPr>
            <w:tcW w:w="988" w:type="dxa"/>
            <w:shd w:val="clear" w:color="auto" w:fill="auto"/>
            <w:vAlign w:val="center"/>
          </w:tcPr>
          <w:p w:rsidR="00C17B64" w:rsidRDefault="00FA30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C17B64" w:rsidRDefault="00443D02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Фамилия имя отчество</w:t>
            </w:r>
            <w:r>
              <w:rPr>
                <w:b/>
                <w:smallCaps/>
                <w:sz w:val="20"/>
                <w:szCs w:val="20"/>
              </w:rPr>
              <w:br/>
              <w:t>участника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17B64" w:rsidRDefault="00443D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 год рождения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C17B64" w:rsidRDefault="00443D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Туристский опыт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17B64" w:rsidRDefault="00443D02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Подпись</w:t>
            </w:r>
          </w:p>
          <w:p w:rsidR="00C17B64" w:rsidRDefault="00443D02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Участников в знании правил пребывания</w:t>
            </w:r>
          </w:p>
        </w:tc>
      </w:tr>
      <w:tr w:rsidR="00C17B64" w:rsidTr="00443D02">
        <w:trPr>
          <w:cantSplit/>
          <w:trHeight w:val="284"/>
        </w:trPr>
        <w:tc>
          <w:tcPr>
            <w:tcW w:w="988" w:type="dxa"/>
          </w:tcPr>
          <w:p w:rsidR="00C17B64" w:rsidRDefault="00FA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90" w:type="dxa"/>
          </w:tcPr>
          <w:p w:rsidR="00C17B64" w:rsidRDefault="00C17B64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C17B64" w:rsidRDefault="00C17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C17B64" w:rsidRDefault="00C17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C17B64" w:rsidRDefault="00C17B64">
            <w:pPr>
              <w:jc w:val="both"/>
              <w:rPr>
                <w:sz w:val="20"/>
                <w:szCs w:val="20"/>
              </w:rPr>
            </w:pPr>
          </w:p>
        </w:tc>
      </w:tr>
      <w:tr w:rsidR="00C17B64" w:rsidTr="00443D02">
        <w:trPr>
          <w:cantSplit/>
          <w:trHeight w:val="284"/>
        </w:trPr>
        <w:tc>
          <w:tcPr>
            <w:tcW w:w="988" w:type="dxa"/>
          </w:tcPr>
          <w:p w:rsidR="00C17B64" w:rsidRDefault="00FA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90" w:type="dxa"/>
          </w:tcPr>
          <w:p w:rsidR="00C17B64" w:rsidRDefault="00C17B64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C17B64" w:rsidRDefault="00C17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C17B64" w:rsidRDefault="00C17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C17B64" w:rsidRDefault="00C17B64">
            <w:pPr>
              <w:jc w:val="both"/>
              <w:rPr>
                <w:sz w:val="20"/>
                <w:szCs w:val="20"/>
              </w:rPr>
            </w:pPr>
          </w:p>
        </w:tc>
      </w:tr>
      <w:tr w:rsidR="00C17B64" w:rsidTr="00443D02">
        <w:trPr>
          <w:cantSplit/>
          <w:trHeight w:val="376"/>
        </w:trPr>
        <w:tc>
          <w:tcPr>
            <w:tcW w:w="988" w:type="dxa"/>
          </w:tcPr>
          <w:p w:rsidR="00C17B64" w:rsidRDefault="00FA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90" w:type="dxa"/>
          </w:tcPr>
          <w:p w:rsidR="00C17B64" w:rsidRDefault="00C17B64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C17B64" w:rsidRDefault="00C17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C17B64" w:rsidRDefault="00C17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C17B64" w:rsidRDefault="00C17B64">
            <w:pPr>
              <w:jc w:val="both"/>
              <w:rPr>
                <w:sz w:val="20"/>
                <w:szCs w:val="20"/>
              </w:rPr>
            </w:pPr>
          </w:p>
        </w:tc>
      </w:tr>
      <w:tr w:rsidR="00C17B64" w:rsidTr="00443D02">
        <w:trPr>
          <w:cantSplit/>
          <w:trHeight w:val="284"/>
        </w:trPr>
        <w:tc>
          <w:tcPr>
            <w:tcW w:w="988" w:type="dxa"/>
          </w:tcPr>
          <w:p w:rsidR="00C17B64" w:rsidRDefault="00443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4590" w:type="dxa"/>
          </w:tcPr>
          <w:p w:rsidR="00C17B64" w:rsidRDefault="00C17B64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C17B64" w:rsidRDefault="00C17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C17B64" w:rsidRDefault="00C17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C17B64" w:rsidRDefault="00C17B64">
            <w:pPr>
              <w:jc w:val="both"/>
              <w:rPr>
                <w:sz w:val="20"/>
                <w:szCs w:val="20"/>
              </w:rPr>
            </w:pPr>
          </w:p>
        </w:tc>
      </w:tr>
      <w:tr w:rsidR="00C17B64" w:rsidTr="00443D02">
        <w:trPr>
          <w:cantSplit/>
          <w:trHeight w:val="284"/>
        </w:trPr>
        <w:tc>
          <w:tcPr>
            <w:tcW w:w="988" w:type="dxa"/>
          </w:tcPr>
          <w:p w:rsidR="00C17B64" w:rsidRDefault="00FA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590" w:type="dxa"/>
          </w:tcPr>
          <w:p w:rsidR="00C17B64" w:rsidRDefault="00C17B64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C17B64" w:rsidRDefault="00C17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C17B64" w:rsidRDefault="00C17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C17B64" w:rsidRDefault="00C17B64">
            <w:pPr>
              <w:jc w:val="both"/>
              <w:rPr>
                <w:sz w:val="20"/>
                <w:szCs w:val="20"/>
              </w:rPr>
            </w:pPr>
          </w:p>
        </w:tc>
      </w:tr>
      <w:tr w:rsidR="00C17B64" w:rsidTr="00443D02">
        <w:trPr>
          <w:cantSplit/>
          <w:trHeight w:val="284"/>
        </w:trPr>
        <w:tc>
          <w:tcPr>
            <w:tcW w:w="988" w:type="dxa"/>
          </w:tcPr>
          <w:p w:rsidR="00C17B64" w:rsidRDefault="00FA3099" w:rsidP="00443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3D0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90" w:type="dxa"/>
          </w:tcPr>
          <w:p w:rsidR="00C17B64" w:rsidRDefault="00C17B64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C17B64" w:rsidRDefault="00C17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C17B64" w:rsidRDefault="00C17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C17B64" w:rsidRDefault="00C17B64">
            <w:pPr>
              <w:jc w:val="both"/>
              <w:rPr>
                <w:sz w:val="20"/>
                <w:szCs w:val="20"/>
              </w:rPr>
            </w:pPr>
          </w:p>
        </w:tc>
      </w:tr>
      <w:tr w:rsidR="00C17B64" w:rsidTr="00443D02">
        <w:trPr>
          <w:cantSplit/>
          <w:trHeight w:val="284"/>
        </w:trPr>
        <w:tc>
          <w:tcPr>
            <w:tcW w:w="988" w:type="dxa"/>
          </w:tcPr>
          <w:p w:rsidR="00C17B64" w:rsidRDefault="00FA3099" w:rsidP="00443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3D0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90" w:type="dxa"/>
          </w:tcPr>
          <w:p w:rsidR="00C17B64" w:rsidRDefault="00C17B64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C17B64" w:rsidRDefault="00C17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C17B64" w:rsidRDefault="00C17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C17B64" w:rsidRDefault="00C17B64">
            <w:pPr>
              <w:jc w:val="both"/>
              <w:rPr>
                <w:sz w:val="20"/>
                <w:szCs w:val="20"/>
              </w:rPr>
            </w:pPr>
          </w:p>
        </w:tc>
      </w:tr>
    </w:tbl>
    <w:p w:rsidR="00C17B64" w:rsidRDefault="00FA30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Медицинский допуск к занятиям спортом (физкультурой) на 2023-2024 учебный год имеется у всех участников. </w:t>
      </w:r>
    </w:p>
    <w:p w:rsidR="00C17B64" w:rsidRDefault="00FA3099">
      <w:pPr>
        <w:jc w:val="both"/>
        <w:rPr>
          <w:sz w:val="20"/>
          <w:szCs w:val="20"/>
        </w:rPr>
      </w:pPr>
      <w:r>
        <w:rPr>
          <w:sz w:val="20"/>
          <w:szCs w:val="20"/>
        </w:rPr>
        <w:t>Участники не имеют медицинских противопоказаний к занятиям физической культурой и спортом (https://sudact.ru/law/pismo-minobrnauki-rossii-ot-30052012-n-md-58319/prilozhenie/prilozhenie-n-3/)</w:t>
      </w:r>
    </w:p>
    <w:p w:rsidR="00C17B64" w:rsidRDefault="00C17B64">
      <w:pPr>
        <w:jc w:val="both"/>
        <w:rPr>
          <w:sz w:val="12"/>
          <w:szCs w:val="12"/>
        </w:rPr>
      </w:pPr>
    </w:p>
    <w:p w:rsidR="00C17B64" w:rsidRDefault="00FA309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Местонахождение документов о состоянии здоровья, о благополучном эпидемиологическом окружении по месту жительства и месту учебы ___________________________________________________________________________</w:t>
      </w:r>
    </w:p>
    <w:p w:rsidR="00C17B64" w:rsidRDefault="00FA309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Все участники застрахованы от несчастных случаев на все время проведения мероприятия.</w:t>
      </w:r>
    </w:p>
    <w:p w:rsidR="00C17B64" w:rsidRDefault="00C17B64">
      <w:pPr>
        <w:jc w:val="both"/>
        <w:rPr>
          <w:sz w:val="20"/>
          <w:szCs w:val="20"/>
        </w:rPr>
      </w:pPr>
    </w:p>
    <w:p w:rsidR="00C17B64" w:rsidRDefault="00FA3099">
      <w:pPr>
        <w:jc w:val="both"/>
        <w:rPr>
          <w:sz w:val="20"/>
          <w:szCs w:val="20"/>
        </w:rPr>
      </w:pPr>
      <w:r>
        <w:rPr>
          <w:sz w:val="20"/>
          <w:szCs w:val="20"/>
        </w:rPr>
        <w:t>Заместитель директора ОУ по ______________________ ___________   ____________________________________</w:t>
      </w:r>
    </w:p>
    <w:p w:rsidR="00C17B64" w:rsidRDefault="00FA3099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/подпись/</w:t>
      </w:r>
      <w:r>
        <w:rPr>
          <w:sz w:val="20"/>
          <w:szCs w:val="20"/>
          <w:vertAlign w:val="superscript"/>
        </w:rPr>
        <w:tab/>
        <w:t xml:space="preserve">            </w:t>
      </w:r>
      <w:r>
        <w:rPr>
          <w:sz w:val="20"/>
          <w:szCs w:val="20"/>
          <w:vertAlign w:val="superscript"/>
        </w:rPr>
        <w:tab/>
        <w:t xml:space="preserve">         /расшифровка подписи/</w:t>
      </w:r>
    </w:p>
    <w:p w:rsidR="00C17B64" w:rsidRDefault="00FA3099">
      <w:pPr>
        <w:jc w:val="both"/>
        <w:rPr>
          <w:sz w:val="20"/>
          <w:szCs w:val="20"/>
        </w:rPr>
      </w:pPr>
      <w:r>
        <w:rPr>
          <w:sz w:val="20"/>
          <w:szCs w:val="20"/>
        </w:rPr>
        <w:t>Туристский опыт участников и руководителя подтверждаю: __________________/__________________________________/</w:t>
      </w:r>
    </w:p>
    <w:p w:rsidR="00C17B64" w:rsidRDefault="00FA3099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/подпись полномочного члена МКК ОУ, районного методиста, расшифровка подписи/</w:t>
      </w:r>
    </w:p>
    <w:p w:rsidR="00C17B64" w:rsidRDefault="00FA3099">
      <w:pPr>
        <w:jc w:val="both"/>
        <w:rPr>
          <w:sz w:val="20"/>
          <w:szCs w:val="20"/>
        </w:rPr>
      </w:pPr>
      <w:r>
        <w:rPr>
          <w:sz w:val="20"/>
          <w:szCs w:val="20"/>
        </w:rPr>
        <w:t>М.П. МКК ОУ</w:t>
      </w:r>
    </w:p>
    <w:p w:rsidR="00C17B64" w:rsidRDefault="00C17B64">
      <w:pPr>
        <w:jc w:val="both"/>
        <w:rPr>
          <w:sz w:val="12"/>
          <w:szCs w:val="12"/>
        </w:rPr>
      </w:pPr>
    </w:p>
    <w:p w:rsidR="00C17B64" w:rsidRDefault="00FA3099">
      <w:pPr>
        <w:jc w:val="both"/>
        <w:rPr>
          <w:sz w:val="20"/>
          <w:szCs w:val="20"/>
        </w:rPr>
      </w:pPr>
      <w:r>
        <w:rPr>
          <w:sz w:val="20"/>
          <w:szCs w:val="20"/>
        </w:rPr>
        <w:t>С условиями соревнований, правилами техники безопасности ознакомлен: _________   ______________________</w:t>
      </w:r>
    </w:p>
    <w:p w:rsidR="00C17B64" w:rsidRDefault="00FA3099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/подпись/         /ФИО руководителя группы/</w:t>
      </w:r>
    </w:p>
    <w:p w:rsidR="00C17B64" w:rsidRDefault="00FA3099">
      <w:pPr>
        <w:jc w:val="both"/>
        <w:rPr>
          <w:sz w:val="20"/>
          <w:szCs w:val="20"/>
        </w:rPr>
      </w:pPr>
      <w:r>
        <w:rPr>
          <w:sz w:val="20"/>
          <w:szCs w:val="20"/>
        </w:rPr>
        <w:t>Приказ по ________________________________    №_______ от _________________ 2024 г.</w:t>
      </w:r>
    </w:p>
    <w:p w:rsidR="00C17B64" w:rsidRDefault="00FA3099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/название ОУ/</w:t>
      </w:r>
    </w:p>
    <w:p w:rsidR="00C17B64" w:rsidRDefault="00FA3099">
      <w:pPr>
        <w:jc w:val="both"/>
        <w:rPr>
          <w:sz w:val="20"/>
          <w:szCs w:val="20"/>
        </w:rPr>
      </w:pPr>
      <w:r>
        <w:rPr>
          <w:sz w:val="20"/>
          <w:szCs w:val="20"/>
        </w:rPr>
        <w:t>М.П. ОУ</w:t>
      </w:r>
      <w:r>
        <w:rPr>
          <w:sz w:val="20"/>
          <w:szCs w:val="20"/>
        </w:rPr>
        <w:tab/>
        <w:t>_________________________ /______________________________/</w:t>
      </w:r>
    </w:p>
    <w:p w:rsidR="00C17B64" w:rsidRDefault="00FA3099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/подпись руководителя ОУ/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/расшифровка подписи/</w:t>
      </w:r>
    </w:p>
    <w:sectPr w:rsidR="00C17B64" w:rsidSect="00787760">
      <w:footerReference w:type="default" r:id="rId13"/>
      <w:pgSz w:w="11906" w:h="16838"/>
      <w:pgMar w:top="851" w:right="566" w:bottom="851" w:left="709" w:header="0" w:footer="22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AE1" w:rsidRDefault="00D14AE1">
      <w:r>
        <w:separator/>
      </w:r>
    </w:p>
  </w:endnote>
  <w:endnote w:type="continuationSeparator" w:id="0">
    <w:p w:rsidR="00D14AE1" w:rsidRDefault="00D1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B64" w:rsidRDefault="008E3DA7">
    <w:pPr>
      <w:jc w:val="right"/>
    </w:pPr>
    <w:r>
      <w:fldChar w:fldCharType="begin"/>
    </w:r>
    <w:r w:rsidR="00FA3099">
      <w:instrText>PAGE</w:instrText>
    </w:r>
    <w:r>
      <w:fldChar w:fldCharType="separate"/>
    </w:r>
    <w:r w:rsidR="00BE7EFD">
      <w:rPr>
        <w:noProof/>
      </w:rPr>
      <w:t>1</w:t>
    </w:r>
    <w:r>
      <w:fldChar w:fldCharType="end"/>
    </w:r>
  </w:p>
  <w:p w:rsidR="00C17B64" w:rsidRDefault="00C17B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AE1" w:rsidRDefault="00D14AE1">
      <w:r>
        <w:separator/>
      </w:r>
    </w:p>
  </w:footnote>
  <w:footnote w:type="continuationSeparator" w:id="0">
    <w:p w:rsidR="00D14AE1" w:rsidRDefault="00D1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8C0"/>
    <w:multiLevelType w:val="multilevel"/>
    <w:tmpl w:val="B66026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C93B6B"/>
    <w:multiLevelType w:val="multilevel"/>
    <w:tmpl w:val="64686614"/>
    <w:lvl w:ilvl="0">
      <w:start w:val="1"/>
      <w:numFmt w:val="decimal"/>
      <w:lvlText w:val="%1."/>
      <w:lvlJc w:val="left"/>
      <w:pPr>
        <w:ind w:left="4755" w:hanging="360"/>
      </w:pPr>
      <w:rPr>
        <w:b/>
        <w:i w:val="0"/>
        <w:sz w:val="26"/>
        <w:szCs w:val="26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21D16"/>
    <w:multiLevelType w:val="multilevel"/>
    <w:tmpl w:val="2A767EB0"/>
    <w:lvl w:ilvl="0">
      <w:start w:val="1"/>
      <w:numFmt w:val="bullet"/>
      <w:lvlText w:val="●"/>
      <w:lvlJc w:val="left"/>
      <w:pPr>
        <w:ind w:left="1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496217"/>
    <w:multiLevelType w:val="multilevel"/>
    <w:tmpl w:val="B5DA2192"/>
    <w:lvl w:ilvl="0">
      <w:start w:val="1"/>
      <w:numFmt w:val="bullet"/>
      <w:lvlText w:val="●"/>
      <w:lvlJc w:val="left"/>
      <w:pPr>
        <w:ind w:left="1260" w:firstLine="9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B64"/>
    <w:rsid w:val="00056D97"/>
    <w:rsid w:val="00230E9F"/>
    <w:rsid w:val="003D5E0D"/>
    <w:rsid w:val="00443D02"/>
    <w:rsid w:val="004D5322"/>
    <w:rsid w:val="005715C2"/>
    <w:rsid w:val="005E4BAF"/>
    <w:rsid w:val="005E61C5"/>
    <w:rsid w:val="00603CC0"/>
    <w:rsid w:val="00646B04"/>
    <w:rsid w:val="0065035E"/>
    <w:rsid w:val="007553C5"/>
    <w:rsid w:val="007644CF"/>
    <w:rsid w:val="00772F04"/>
    <w:rsid w:val="00787760"/>
    <w:rsid w:val="00841672"/>
    <w:rsid w:val="008464DE"/>
    <w:rsid w:val="00891D37"/>
    <w:rsid w:val="008D11A7"/>
    <w:rsid w:val="008E3DA7"/>
    <w:rsid w:val="008E6436"/>
    <w:rsid w:val="00984973"/>
    <w:rsid w:val="009B13C8"/>
    <w:rsid w:val="00BE7EFD"/>
    <w:rsid w:val="00C17B64"/>
    <w:rsid w:val="00C26AAD"/>
    <w:rsid w:val="00C47EDC"/>
    <w:rsid w:val="00C52201"/>
    <w:rsid w:val="00C61EB4"/>
    <w:rsid w:val="00D14AE1"/>
    <w:rsid w:val="00DB13DB"/>
    <w:rsid w:val="00DF5AD3"/>
    <w:rsid w:val="00E840C0"/>
    <w:rsid w:val="00EC74B2"/>
    <w:rsid w:val="00F5004C"/>
    <w:rsid w:val="00FA3099"/>
    <w:rsid w:val="00FC4909"/>
    <w:rsid w:val="00F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54F08-DF9A-454D-9AD3-5FF90F12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rsid w:val="008319A7"/>
  </w:style>
  <w:style w:type="paragraph" w:styleId="10">
    <w:name w:val="heading 1"/>
    <w:basedOn w:val="a"/>
    <w:next w:val="a"/>
    <w:link w:val="11"/>
    <w:rsid w:val="008E3DA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rsid w:val="008E3DA7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rsid w:val="008E3DA7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rsid w:val="008E3DA7"/>
    <w:pPr>
      <w:keepNext/>
      <w:ind w:left="360"/>
      <w:outlineLvl w:val="3"/>
    </w:pPr>
  </w:style>
  <w:style w:type="paragraph" w:styleId="5">
    <w:name w:val="heading 5"/>
    <w:link w:val="50"/>
    <w:rsid w:val="008E3DA7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rsid w:val="008E3D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E3D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rsid w:val="008E3DA7"/>
    <w:pPr>
      <w:jc w:val="center"/>
    </w:pPr>
    <w:rPr>
      <w:b/>
    </w:rPr>
  </w:style>
  <w:style w:type="character" w:customStyle="1" w:styleId="1">
    <w:name w:val="Обычный1"/>
    <w:rsid w:val="008E3DA7"/>
    <w:rPr>
      <w:sz w:val="24"/>
    </w:rPr>
  </w:style>
  <w:style w:type="character" w:customStyle="1" w:styleId="11">
    <w:name w:val="Заголовок 1 Знак"/>
    <w:basedOn w:val="1"/>
    <w:link w:val="10"/>
    <w:rsid w:val="008E3DA7"/>
    <w:rPr>
      <w:rFonts w:ascii="Arial" w:hAnsi="Arial"/>
      <w:b/>
      <w:sz w:val="32"/>
    </w:rPr>
  </w:style>
  <w:style w:type="character" w:customStyle="1" w:styleId="20">
    <w:name w:val="Заголовок 2 Знак"/>
    <w:basedOn w:val="1"/>
    <w:link w:val="2"/>
    <w:rsid w:val="008E3DA7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1"/>
    <w:link w:val="3"/>
    <w:rsid w:val="008E3DA7"/>
    <w:rPr>
      <w:rFonts w:ascii="Arial" w:hAnsi="Arial"/>
      <w:sz w:val="24"/>
    </w:rPr>
  </w:style>
  <w:style w:type="character" w:customStyle="1" w:styleId="40">
    <w:name w:val="Заголовок 4 Знак"/>
    <w:basedOn w:val="1"/>
    <w:link w:val="4"/>
    <w:rsid w:val="008E3DA7"/>
    <w:rPr>
      <w:sz w:val="24"/>
    </w:rPr>
  </w:style>
  <w:style w:type="paragraph" w:customStyle="1" w:styleId="12">
    <w:name w:val="Основной шрифт абзаца1"/>
    <w:rsid w:val="008E3DA7"/>
  </w:style>
  <w:style w:type="paragraph" w:customStyle="1" w:styleId="BodyText21">
    <w:name w:val="Body Text 21"/>
    <w:basedOn w:val="a"/>
    <w:link w:val="BodyText210"/>
    <w:rsid w:val="008E3DA7"/>
    <w:pPr>
      <w:ind w:left="360"/>
    </w:pPr>
  </w:style>
  <w:style w:type="character" w:customStyle="1" w:styleId="BodyText210">
    <w:name w:val="Body Text 21"/>
    <w:basedOn w:val="1"/>
    <w:link w:val="BodyText21"/>
    <w:rsid w:val="008E3DA7"/>
    <w:rPr>
      <w:sz w:val="24"/>
    </w:rPr>
  </w:style>
  <w:style w:type="character" w:customStyle="1" w:styleId="a4">
    <w:name w:val="Заголовок Знак"/>
    <w:basedOn w:val="1"/>
    <w:link w:val="a3"/>
    <w:rsid w:val="008E3DA7"/>
    <w:rPr>
      <w:b/>
      <w:sz w:val="24"/>
    </w:rPr>
  </w:style>
  <w:style w:type="paragraph" w:customStyle="1" w:styleId="grame">
    <w:name w:val="grame"/>
    <w:link w:val="grame0"/>
    <w:rsid w:val="008E3DA7"/>
  </w:style>
  <w:style w:type="character" w:customStyle="1" w:styleId="grame0">
    <w:name w:val="grame"/>
    <w:link w:val="grame"/>
    <w:rsid w:val="008E3DA7"/>
  </w:style>
  <w:style w:type="paragraph" w:customStyle="1" w:styleId="13">
    <w:name w:val="Гиперссылка1"/>
    <w:link w:val="a5"/>
    <w:rsid w:val="008E3DA7"/>
  </w:style>
  <w:style w:type="character" w:styleId="a5">
    <w:name w:val="Hyperlink"/>
    <w:link w:val="13"/>
    <w:rsid w:val="008E3DA7"/>
  </w:style>
  <w:style w:type="paragraph" w:styleId="a6">
    <w:name w:val="Body Text"/>
    <w:basedOn w:val="a"/>
    <w:link w:val="a7"/>
    <w:rsid w:val="008E3DA7"/>
    <w:pPr>
      <w:spacing w:after="120"/>
    </w:pPr>
  </w:style>
  <w:style w:type="character" w:customStyle="1" w:styleId="a7">
    <w:name w:val="Основной текст Знак"/>
    <w:basedOn w:val="1"/>
    <w:link w:val="a6"/>
    <w:rsid w:val="008E3DA7"/>
    <w:rPr>
      <w:sz w:val="24"/>
    </w:rPr>
  </w:style>
  <w:style w:type="paragraph" w:styleId="a8">
    <w:name w:val="footer"/>
    <w:basedOn w:val="a"/>
    <w:link w:val="a9"/>
    <w:rsid w:val="008E3D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sid w:val="008E3DA7"/>
    <w:rPr>
      <w:sz w:val="24"/>
    </w:rPr>
  </w:style>
  <w:style w:type="paragraph" w:customStyle="1" w:styleId="14">
    <w:name w:val="Номер страницы1"/>
    <w:link w:val="aa"/>
    <w:rsid w:val="008E3DA7"/>
  </w:style>
  <w:style w:type="character" w:styleId="aa">
    <w:name w:val="page number"/>
    <w:link w:val="14"/>
    <w:rsid w:val="008E3DA7"/>
  </w:style>
  <w:style w:type="paragraph" w:customStyle="1" w:styleId="ab">
    <w:name w:val="Знак"/>
    <w:basedOn w:val="a"/>
    <w:link w:val="ac"/>
    <w:rsid w:val="008E3DA7"/>
    <w:pPr>
      <w:spacing w:after="160" w:line="240" w:lineRule="exact"/>
    </w:pPr>
    <w:rPr>
      <w:rFonts w:ascii="Verdana" w:hAnsi="Verdana"/>
      <w:sz w:val="20"/>
    </w:rPr>
  </w:style>
  <w:style w:type="character" w:customStyle="1" w:styleId="ac">
    <w:name w:val="Знак"/>
    <w:basedOn w:val="1"/>
    <w:link w:val="ab"/>
    <w:rsid w:val="008E3DA7"/>
    <w:rPr>
      <w:rFonts w:ascii="Verdana" w:hAnsi="Verdana"/>
      <w:sz w:val="20"/>
    </w:rPr>
  </w:style>
  <w:style w:type="paragraph" w:styleId="ad">
    <w:name w:val="Balloon Text"/>
    <w:basedOn w:val="a"/>
    <w:link w:val="ae"/>
    <w:rsid w:val="008E3DA7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8E3DA7"/>
    <w:rPr>
      <w:rFonts w:ascii="Tahoma" w:hAnsi="Tahoma"/>
      <w:sz w:val="16"/>
    </w:rPr>
  </w:style>
  <w:style w:type="paragraph" w:customStyle="1" w:styleId="af">
    <w:name w:val="Знак Знак Знак Знак Знак Знак Знак Знак Знак Знак"/>
    <w:basedOn w:val="a"/>
    <w:link w:val="af0"/>
    <w:rsid w:val="008E3DA7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 Знак Знак Знак Знак Знак Знак Знак Знак Знак"/>
    <w:basedOn w:val="1"/>
    <w:link w:val="af"/>
    <w:rsid w:val="008E3DA7"/>
    <w:rPr>
      <w:rFonts w:ascii="Verdana" w:hAnsi="Verdana"/>
      <w:sz w:val="20"/>
    </w:rPr>
  </w:style>
  <w:style w:type="paragraph" w:styleId="af1">
    <w:name w:val="footnote text"/>
    <w:basedOn w:val="a"/>
    <w:link w:val="af2"/>
    <w:rsid w:val="008E3DA7"/>
    <w:rPr>
      <w:sz w:val="20"/>
    </w:rPr>
  </w:style>
  <w:style w:type="character" w:customStyle="1" w:styleId="af2">
    <w:name w:val="Текст сноски Знак"/>
    <w:basedOn w:val="1"/>
    <w:link w:val="af1"/>
    <w:rsid w:val="008E3DA7"/>
    <w:rPr>
      <w:sz w:val="20"/>
    </w:rPr>
  </w:style>
  <w:style w:type="paragraph" w:customStyle="1" w:styleId="15">
    <w:name w:val="Знак сноски1"/>
    <w:link w:val="af3"/>
    <w:rsid w:val="008E3DA7"/>
    <w:rPr>
      <w:vertAlign w:val="superscript"/>
    </w:rPr>
  </w:style>
  <w:style w:type="character" w:styleId="af3">
    <w:name w:val="footnote reference"/>
    <w:link w:val="15"/>
    <w:rsid w:val="008E3DA7"/>
    <w:rPr>
      <w:vertAlign w:val="superscript"/>
    </w:rPr>
  </w:style>
  <w:style w:type="paragraph" w:styleId="af4">
    <w:name w:val="header"/>
    <w:basedOn w:val="a"/>
    <w:link w:val="af5"/>
    <w:rsid w:val="008E3DA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1"/>
    <w:link w:val="af4"/>
    <w:rsid w:val="008E3DA7"/>
    <w:rPr>
      <w:sz w:val="24"/>
    </w:rPr>
  </w:style>
  <w:style w:type="character" w:customStyle="1" w:styleId="50">
    <w:name w:val="Заголовок 5 Знак"/>
    <w:link w:val="5"/>
    <w:rsid w:val="008E3DA7"/>
    <w:rPr>
      <w:rFonts w:ascii="XO Thames" w:hAnsi="XO Thames"/>
      <w:b/>
      <w:color w:val="000000"/>
      <w:sz w:val="22"/>
    </w:rPr>
  </w:style>
  <w:style w:type="paragraph" w:styleId="af6">
    <w:name w:val="Subtitle"/>
    <w:basedOn w:val="a"/>
    <w:next w:val="a"/>
    <w:link w:val="af7"/>
    <w:rsid w:val="008E3DA7"/>
    <w:rPr>
      <w:rFonts w:ascii="XO Thames" w:eastAsia="XO Thames" w:hAnsi="XO Thames" w:cs="XO Thames"/>
      <w:i/>
      <w:color w:val="616161"/>
    </w:rPr>
  </w:style>
  <w:style w:type="character" w:customStyle="1" w:styleId="af7">
    <w:name w:val="Подзаголовок Знак"/>
    <w:basedOn w:val="1"/>
    <w:link w:val="af6"/>
    <w:rsid w:val="008E3DA7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rsid w:val="008E3DA7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E3DA7"/>
    <w:rPr>
      <w:rFonts w:ascii="XO Thames" w:hAnsi="XO Thames"/>
      <w:sz w:val="20"/>
    </w:rPr>
  </w:style>
  <w:style w:type="paragraph" w:customStyle="1" w:styleId="Footnote">
    <w:name w:val="Footnote"/>
    <w:link w:val="Footnote0"/>
    <w:rsid w:val="008E3DA7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8E3DA7"/>
    <w:rPr>
      <w:rFonts w:ascii="XO Thames" w:hAnsi="XO Thames"/>
      <w:color w:val="757575"/>
      <w:sz w:val="20"/>
    </w:rPr>
  </w:style>
  <w:style w:type="table" w:styleId="af8">
    <w:name w:val="Table Grid"/>
    <w:basedOn w:val="a1"/>
    <w:rsid w:val="008E3D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rsid w:val="008E752E"/>
    <w:pPr>
      <w:ind w:left="720"/>
      <w:contextualSpacing/>
    </w:pPr>
  </w:style>
  <w:style w:type="character" w:styleId="afa">
    <w:name w:val="FollowedHyperlink"/>
    <w:basedOn w:val="a0"/>
    <w:uiPriority w:val="99"/>
    <w:semiHidden/>
    <w:unhideWhenUsed/>
    <w:rsid w:val="00C22A64"/>
    <w:rPr>
      <w:color w:val="800080" w:themeColor="followedHyperlink"/>
      <w:u w:val="single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E1306E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513A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A7D17"/>
    <w:rPr>
      <w:color w:val="605E5C"/>
      <w:shd w:val="clear" w:color="auto" w:fill="E1DFDD"/>
    </w:rPr>
  </w:style>
  <w:style w:type="table" w:customStyle="1" w:styleId="afb">
    <w:basedOn w:val="TableNormal"/>
    <w:rsid w:val="008E3DA7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forms.gle/dVjyVt4ncEN8JM2H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q3fNXtBg396WpHor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utur.balticbereg.ru/plan-kalendar-meropriyatij" TargetMode="External"/><Relationship Id="rId4" Type="http://schemas.openxmlformats.org/officeDocument/2006/relationships/styles" Target="styles.xml"/><Relationship Id="rId9" Type="http://schemas.openxmlformats.org/officeDocument/2006/relationships/hyperlink" Target="https://sudact.ru/law/pismo-minobrnauki-rossii-ot-30052012-n-md-58319/prilozhenie/prilozhenie-n-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WbqQSCKA3bsgxGCbOGw0nlbL0w==">CgMxLjAyCGguZ2pkZ3hzOAByITExZGkyOVBwWU9SbmMwM2xwdGlPcDZoM2E0ZTR1eXd2MQ==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DBF5DD-8668-410D-A1F8-0A9DFD76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10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User2013</dc:creator>
  <cp:lastModifiedBy>HP</cp:lastModifiedBy>
  <cp:revision>9</cp:revision>
  <dcterms:created xsi:type="dcterms:W3CDTF">2024-03-24T16:33:00Z</dcterms:created>
  <dcterms:modified xsi:type="dcterms:W3CDTF">2024-04-02T14:34:00Z</dcterms:modified>
</cp:coreProperties>
</file>