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899" w:rsidRDefault="00B65899" w:rsidP="006A670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5899">
        <w:rPr>
          <w:rFonts w:ascii="Times New Roman" w:eastAsia="Calibri" w:hAnsi="Times New Roman" w:cs="Times New Roman"/>
          <w:b/>
          <w:sz w:val="24"/>
          <w:szCs w:val="24"/>
        </w:rPr>
        <w:t>ГОСУДАРС</w:t>
      </w:r>
      <w:r>
        <w:rPr>
          <w:rFonts w:ascii="Times New Roman" w:eastAsia="Calibri" w:hAnsi="Times New Roman" w:cs="Times New Roman"/>
          <w:b/>
          <w:sz w:val="24"/>
          <w:szCs w:val="24"/>
        </w:rPr>
        <w:t>ТВЕННОЕ БЮДЖЕТНОЕ УЧРЕЖДЕНИЕ</w:t>
      </w:r>
    </w:p>
    <w:p w:rsidR="00B65899" w:rsidRDefault="00B65899" w:rsidP="006A670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ДО</w:t>
      </w:r>
      <w:r w:rsidRPr="00B65899">
        <w:rPr>
          <w:rFonts w:ascii="Times New Roman" w:eastAsia="Calibri" w:hAnsi="Times New Roman" w:cs="Times New Roman"/>
          <w:b/>
          <w:sz w:val="24"/>
          <w:szCs w:val="24"/>
        </w:rPr>
        <w:t>ПОЛНИТЕЛЬНОГ</w:t>
      </w:r>
      <w:r>
        <w:rPr>
          <w:rFonts w:ascii="Times New Roman" w:eastAsia="Calibri" w:hAnsi="Times New Roman" w:cs="Times New Roman"/>
          <w:b/>
          <w:sz w:val="24"/>
          <w:szCs w:val="24"/>
        </w:rPr>
        <w:t>О ОБРАЗОВАНИЯ ДВОРЕЦ ТВОРЧЕСТВА</w:t>
      </w:r>
    </w:p>
    <w:p w:rsidR="00B65899" w:rsidRPr="00B65899" w:rsidRDefault="00B65899" w:rsidP="006A670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5899">
        <w:rPr>
          <w:rFonts w:ascii="Times New Roman" w:eastAsia="Calibri" w:hAnsi="Times New Roman" w:cs="Times New Roman"/>
          <w:b/>
          <w:sz w:val="24"/>
          <w:szCs w:val="24"/>
        </w:rPr>
        <w:t>ДЕТЕЙ И МОЛОДЕЖИ КОЛПИНСКОГО РАЙОНА САНКТ-ПЕТЕРБУРГА</w:t>
      </w: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5E6C" w:rsidRDefault="001D5E6C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5E6C" w:rsidRDefault="001D5E6C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5E6C" w:rsidRPr="00B65899" w:rsidRDefault="001D5E6C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ЭКСКУРСИОННЫЙ МАРШРУТ</w:t>
      </w:r>
    </w:p>
    <w:p w:rsidR="00B65899" w:rsidRPr="00B65899" w:rsidRDefault="00FC1710" w:rsidP="006A670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589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65899" w:rsidRPr="00B65899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Заповедная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Усть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-Ижора</w:t>
      </w:r>
      <w:r w:rsidR="00B65899" w:rsidRPr="00B65899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5E6C" w:rsidRDefault="001D5E6C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5E6C" w:rsidRDefault="001D5E6C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5E6C" w:rsidRDefault="001D5E6C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6709" w:rsidRDefault="00C92648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Перечень основных пунктов маршрута (н</w:t>
      </w:r>
      <w:r w:rsidR="006A6709">
        <w:rPr>
          <w:rFonts w:ascii="Times New Roman" w:eastAsia="Calibri" w:hAnsi="Times New Roman" w:cs="Times New Roman"/>
          <w:sz w:val="24"/>
          <w:szCs w:val="24"/>
        </w:rPr>
        <w:t>итка маршрута</w:t>
      </w:r>
      <w:r>
        <w:rPr>
          <w:rFonts w:ascii="Times New Roman" w:eastAsia="Calibri" w:hAnsi="Times New Roman" w:cs="Times New Roman"/>
          <w:sz w:val="24"/>
          <w:szCs w:val="24"/>
        </w:rPr>
        <w:t>):</w:t>
      </w:r>
    </w:p>
    <w:p w:rsidR="00F54CE1" w:rsidRDefault="00F54CE1" w:rsidP="00F54CE1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CE1">
        <w:rPr>
          <w:rFonts w:ascii="Times New Roman" w:eastAsia="Calibri" w:hAnsi="Times New Roman" w:cs="Times New Roman"/>
          <w:sz w:val="24"/>
          <w:szCs w:val="24"/>
        </w:rPr>
        <w:t>Панорама реки Невы</w:t>
      </w:r>
    </w:p>
    <w:p w:rsidR="00F54CE1" w:rsidRDefault="00F54CE1" w:rsidP="00F54CE1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CE1">
        <w:rPr>
          <w:rFonts w:ascii="Times New Roman" w:eastAsia="Calibri" w:hAnsi="Times New Roman" w:cs="Times New Roman"/>
          <w:sz w:val="24"/>
          <w:szCs w:val="24"/>
        </w:rPr>
        <w:t>Ладья «</w:t>
      </w:r>
      <w:proofErr w:type="spellStart"/>
      <w:r w:rsidRPr="00F54CE1">
        <w:rPr>
          <w:rFonts w:ascii="Times New Roman" w:eastAsia="Calibri" w:hAnsi="Times New Roman" w:cs="Times New Roman"/>
          <w:sz w:val="24"/>
          <w:szCs w:val="24"/>
        </w:rPr>
        <w:t>Славия</w:t>
      </w:r>
      <w:proofErr w:type="spellEnd"/>
      <w:r w:rsidRPr="00F54CE1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54CE1" w:rsidRDefault="00F54CE1" w:rsidP="00F54CE1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CE1">
        <w:rPr>
          <w:rFonts w:ascii="Times New Roman" w:eastAsia="Calibri" w:hAnsi="Times New Roman" w:cs="Times New Roman"/>
          <w:sz w:val="24"/>
          <w:szCs w:val="24"/>
        </w:rPr>
        <w:t>Стелла в честь Невской битвы</w:t>
      </w:r>
    </w:p>
    <w:p w:rsidR="00F54CE1" w:rsidRDefault="00F54CE1" w:rsidP="00F54CE1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CE1">
        <w:rPr>
          <w:rFonts w:ascii="Times New Roman" w:eastAsia="Calibri" w:hAnsi="Times New Roman" w:cs="Times New Roman"/>
          <w:sz w:val="24"/>
          <w:szCs w:val="24"/>
        </w:rPr>
        <w:t>Памятник Петру I</w:t>
      </w:r>
    </w:p>
    <w:p w:rsidR="00F54CE1" w:rsidRDefault="00F54CE1" w:rsidP="00F54CE1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CE1">
        <w:rPr>
          <w:rFonts w:ascii="Times New Roman" w:eastAsia="Calibri" w:hAnsi="Times New Roman" w:cs="Times New Roman"/>
          <w:sz w:val="24"/>
          <w:szCs w:val="24"/>
        </w:rPr>
        <w:t>Александро-Невская церковь</w:t>
      </w:r>
    </w:p>
    <w:p w:rsidR="00F54CE1" w:rsidRDefault="00F54CE1" w:rsidP="00F54CE1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CE1">
        <w:rPr>
          <w:rFonts w:ascii="Times New Roman" w:eastAsia="Calibri" w:hAnsi="Times New Roman" w:cs="Times New Roman"/>
          <w:sz w:val="24"/>
          <w:szCs w:val="24"/>
        </w:rPr>
        <w:t>Памятник-часовня «Милость Божья в Невской битве»</w:t>
      </w:r>
    </w:p>
    <w:p w:rsidR="00F54CE1" w:rsidRPr="00F54CE1" w:rsidRDefault="00F54CE1" w:rsidP="00F54CE1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4CE1">
        <w:rPr>
          <w:rFonts w:ascii="Times New Roman" w:eastAsia="Calibri" w:hAnsi="Times New Roman" w:cs="Times New Roman"/>
          <w:sz w:val="24"/>
          <w:szCs w:val="24"/>
        </w:rPr>
        <w:t>Памятник Александру Невскому – защитнику русской земли</w:t>
      </w: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Pr="00B65899" w:rsidRDefault="00B65899" w:rsidP="006A67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5899" w:rsidRDefault="00B6589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A6709" w:rsidRDefault="006A670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65899" w:rsidRDefault="00B6589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5899">
        <w:rPr>
          <w:rFonts w:ascii="Times New Roman" w:eastAsia="Calibri" w:hAnsi="Times New Roman" w:cs="Times New Roman"/>
          <w:sz w:val="24"/>
          <w:szCs w:val="24"/>
        </w:rPr>
        <w:t>Разработчики:</w:t>
      </w:r>
    </w:p>
    <w:p w:rsidR="007E6128" w:rsidRPr="00F6440A" w:rsidRDefault="007E6128" w:rsidP="007E612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6440A">
        <w:rPr>
          <w:rFonts w:ascii="Times New Roman" w:eastAsia="Calibri" w:hAnsi="Times New Roman" w:cs="Times New Roman"/>
          <w:sz w:val="24"/>
          <w:szCs w:val="24"/>
        </w:rPr>
        <w:t>Болотова</w:t>
      </w:r>
      <w:proofErr w:type="spellEnd"/>
      <w:r w:rsidRPr="00F6440A">
        <w:rPr>
          <w:rFonts w:ascii="Times New Roman" w:eastAsia="Calibri" w:hAnsi="Times New Roman" w:cs="Times New Roman"/>
          <w:sz w:val="24"/>
          <w:szCs w:val="24"/>
        </w:rPr>
        <w:t xml:space="preserve"> Арина Всеволодовна,</w:t>
      </w:r>
    </w:p>
    <w:p w:rsidR="007E6128" w:rsidRDefault="007E6128" w:rsidP="007E612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педагог дополнительного образования, педагог-организатор,</w:t>
      </w:r>
    </w:p>
    <w:p w:rsidR="007E6128" w:rsidRPr="007E6128" w:rsidRDefault="007E6128" w:rsidP="007E612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arinabltva</w:t>
      </w:r>
      <w:proofErr w:type="spellEnd"/>
      <w:r w:rsidRPr="007E6128">
        <w:rPr>
          <w:rFonts w:ascii="Times New Roman" w:eastAsia="Calibri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yandex</w:t>
      </w:r>
      <w:proofErr w:type="spellEnd"/>
      <w:r w:rsidRPr="007E6128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B65899" w:rsidRPr="00F6440A" w:rsidRDefault="00B6589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6440A">
        <w:rPr>
          <w:rFonts w:ascii="Times New Roman" w:eastAsia="Calibri" w:hAnsi="Times New Roman" w:cs="Times New Roman"/>
          <w:sz w:val="24"/>
          <w:szCs w:val="24"/>
        </w:rPr>
        <w:t>Смагина Марина Павловна,</w:t>
      </w:r>
    </w:p>
    <w:p w:rsidR="00B65899" w:rsidRPr="007E6128" w:rsidRDefault="00B6589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6440A">
        <w:rPr>
          <w:rFonts w:ascii="Times New Roman" w:eastAsia="Calibri" w:hAnsi="Times New Roman" w:cs="Times New Roman"/>
          <w:sz w:val="24"/>
          <w:szCs w:val="24"/>
        </w:rPr>
        <w:t>заведующий сектором музее</w:t>
      </w:r>
      <w:r w:rsidR="007E6128">
        <w:rPr>
          <w:rFonts w:ascii="Times New Roman" w:eastAsia="Calibri" w:hAnsi="Times New Roman" w:cs="Times New Roman"/>
          <w:sz w:val="24"/>
          <w:szCs w:val="24"/>
        </w:rPr>
        <w:t>ведения и краеведения, методист</w:t>
      </w:r>
    </w:p>
    <w:p w:rsidR="007E6128" w:rsidRPr="007E6128" w:rsidRDefault="007E6128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E6128">
        <w:rPr>
          <w:rFonts w:ascii="Times New Roman" w:eastAsia="Calibri" w:hAnsi="Times New Roman" w:cs="Times New Roman"/>
          <w:sz w:val="24"/>
          <w:szCs w:val="24"/>
        </w:rPr>
        <w:t>mari-smagi@yandex.ru</w:t>
      </w:r>
    </w:p>
    <w:p w:rsidR="00B65899" w:rsidRPr="00F6440A" w:rsidRDefault="00B6589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6440A">
        <w:rPr>
          <w:rFonts w:ascii="Times New Roman" w:eastAsia="Calibri" w:hAnsi="Times New Roman" w:cs="Times New Roman"/>
          <w:sz w:val="24"/>
          <w:szCs w:val="24"/>
        </w:rPr>
        <w:t>Андриенко Ксения Леонидовна,</w:t>
      </w:r>
    </w:p>
    <w:p w:rsidR="00F6440A" w:rsidRPr="0040272E" w:rsidRDefault="00B6589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6440A">
        <w:rPr>
          <w:rFonts w:ascii="Times New Roman" w:eastAsia="Calibri" w:hAnsi="Times New Roman" w:cs="Times New Roman"/>
          <w:sz w:val="24"/>
          <w:szCs w:val="24"/>
        </w:rPr>
        <w:t>педа</w:t>
      </w:r>
      <w:r w:rsidR="007E6128">
        <w:rPr>
          <w:rFonts w:ascii="Times New Roman" w:eastAsia="Calibri" w:hAnsi="Times New Roman" w:cs="Times New Roman"/>
          <w:sz w:val="24"/>
          <w:szCs w:val="24"/>
        </w:rPr>
        <w:t>гог дополнительного образования.</w:t>
      </w:r>
    </w:p>
    <w:p w:rsidR="007E6128" w:rsidRPr="007E6128" w:rsidRDefault="007E6128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E6128">
        <w:rPr>
          <w:rFonts w:ascii="Times New Roman" w:eastAsia="Calibri" w:hAnsi="Times New Roman" w:cs="Times New Roman"/>
          <w:sz w:val="24"/>
          <w:szCs w:val="24"/>
          <w:lang w:val="en-US"/>
        </w:rPr>
        <w:t>ksenno</w:t>
      </w:r>
      <w:proofErr w:type="spellEnd"/>
      <w:r w:rsidRPr="007E6128">
        <w:rPr>
          <w:rFonts w:ascii="Times New Roman" w:eastAsia="Calibri" w:hAnsi="Times New Roman" w:cs="Times New Roman"/>
          <w:sz w:val="24"/>
          <w:szCs w:val="24"/>
        </w:rPr>
        <w:t>@</w:t>
      </w:r>
      <w:r w:rsidRPr="007E6128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7E6128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7E6128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F03A65" w:rsidRDefault="00F6440A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Бирюкова Любовь Александровна,</w:t>
      </w:r>
    </w:p>
    <w:p w:rsidR="00F6440A" w:rsidRPr="0040272E" w:rsidRDefault="00F6440A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педагог дополнительного образования.</w:t>
      </w:r>
    </w:p>
    <w:p w:rsidR="007E6128" w:rsidRPr="0040272E" w:rsidRDefault="007E6128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E6128">
        <w:rPr>
          <w:rFonts w:ascii="Times New Roman" w:eastAsia="Calibri" w:hAnsi="Times New Roman" w:cs="Times New Roman"/>
          <w:sz w:val="24"/>
          <w:szCs w:val="24"/>
          <w:lang w:val="en-US"/>
        </w:rPr>
        <w:t>cdko</w:t>
      </w:r>
      <w:proofErr w:type="spellEnd"/>
      <w:r w:rsidRPr="0040272E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7E6128">
        <w:rPr>
          <w:rFonts w:ascii="Times New Roman" w:eastAsia="Calibri" w:hAnsi="Times New Roman" w:cs="Times New Roman"/>
          <w:sz w:val="24"/>
          <w:szCs w:val="24"/>
          <w:lang w:val="en-US"/>
        </w:rPr>
        <w:t>kolp</w:t>
      </w:r>
      <w:proofErr w:type="spellEnd"/>
      <w:r w:rsidRPr="0040272E">
        <w:rPr>
          <w:rFonts w:ascii="Times New Roman" w:eastAsia="Calibri" w:hAnsi="Times New Roman" w:cs="Times New Roman"/>
          <w:sz w:val="24"/>
          <w:szCs w:val="24"/>
        </w:rPr>
        <w:t>@</w:t>
      </w:r>
      <w:r w:rsidRPr="007E6128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40272E">
        <w:rPr>
          <w:rFonts w:ascii="Times New Roman" w:eastAsia="Calibri" w:hAnsi="Times New Roman" w:cs="Times New Roman"/>
          <w:sz w:val="24"/>
          <w:szCs w:val="24"/>
        </w:rPr>
        <w:t>.</w:t>
      </w:r>
      <w:proofErr w:type="spellStart"/>
      <w:r w:rsidRPr="007E6128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proofErr w:type="spellEnd"/>
    </w:p>
    <w:p w:rsidR="00B65899" w:rsidRDefault="00B65899" w:rsidP="006A670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65899" w:rsidRDefault="00B65899" w:rsidP="006A670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C92648" w:rsidRDefault="00C92648" w:rsidP="00C9264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92648">
        <w:rPr>
          <w:rFonts w:ascii="Times New Roman" w:hAnsi="Times New Roman" w:cs="Times New Roman"/>
          <w:b/>
          <w:sz w:val="24"/>
        </w:rPr>
        <w:lastRenderedPageBreak/>
        <w:t>Описание образовательного экскурсионного маршрута</w:t>
      </w:r>
    </w:p>
    <w:p w:rsidR="00B65899" w:rsidRDefault="00FC1710" w:rsidP="00C9264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92648">
        <w:rPr>
          <w:rFonts w:ascii="Times New Roman" w:hAnsi="Times New Roman" w:cs="Times New Roman"/>
          <w:b/>
          <w:sz w:val="24"/>
        </w:rPr>
        <w:t xml:space="preserve"> </w:t>
      </w:r>
      <w:r w:rsidR="00C92648" w:rsidRPr="00C92648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 xml:space="preserve">Заповедная </w:t>
      </w:r>
      <w:proofErr w:type="spellStart"/>
      <w:r>
        <w:rPr>
          <w:rFonts w:ascii="Times New Roman" w:hAnsi="Times New Roman" w:cs="Times New Roman"/>
          <w:b/>
          <w:sz w:val="24"/>
        </w:rPr>
        <w:t>Усть</w:t>
      </w:r>
      <w:proofErr w:type="spellEnd"/>
      <w:r>
        <w:rPr>
          <w:rFonts w:ascii="Times New Roman" w:hAnsi="Times New Roman" w:cs="Times New Roman"/>
          <w:b/>
          <w:sz w:val="24"/>
        </w:rPr>
        <w:t>-Ижора</w:t>
      </w:r>
      <w:r w:rsidR="00C92648" w:rsidRPr="00C92648">
        <w:rPr>
          <w:rFonts w:ascii="Times New Roman" w:hAnsi="Times New Roman" w:cs="Times New Roman"/>
          <w:b/>
          <w:sz w:val="24"/>
        </w:rPr>
        <w:t>»</w:t>
      </w:r>
    </w:p>
    <w:p w:rsidR="00C92648" w:rsidRPr="00C92648" w:rsidRDefault="00C92648" w:rsidP="00C9264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336"/>
      </w:tblGrid>
      <w:tr w:rsidR="00C92648" w:rsidTr="008F650E">
        <w:tc>
          <w:tcPr>
            <w:tcW w:w="2235" w:type="dxa"/>
            <w:vAlign w:val="center"/>
          </w:tcPr>
          <w:p w:rsidR="00C92648" w:rsidRDefault="00C92648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92648">
              <w:rPr>
                <w:rFonts w:ascii="Times New Roman" w:hAnsi="Times New Roman" w:cs="Times New Roman"/>
                <w:sz w:val="24"/>
              </w:rPr>
              <w:t>Название образовательного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92648">
              <w:rPr>
                <w:rFonts w:ascii="Times New Roman" w:hAnsi="Times New Roman" w:cs="Times New Roman"/>
                <w:sz w:val="24"/>
              </w:rPr>
              <w:t>экскурсионного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92648">
              <w:rPr>
                <w:rFonts w:ascii="Times New Roman" w:hAnsi="Times New Roman" w:cs="Times New Roman"/>
                <w:sz w:val="24"/>
              </w:rPr>
              <w:t>маршрута</w:t>
            </w:r>
          </w:p>
        </w:tc>
        <w:tc>
          <w:tcPr>
            <w:tcW w:w="7336" w:type="dxa"/>
            <w:vAlign w:val="center"/>
          </w:tcPr>
          <w:p w:rsidR="00C92648" w:rsidRDefault="00F72DFE" w:rsidP="00FC171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</w:t>
            </w:r>
            <w:r w:rsidRPr="00F72DFE">
              <w:rPr>
                <w:rFonts w:ascii="Times New Roman" w:hAnsi="Times New Roman" w:cs="Times New Roman"/>
                <w:sz w:val="24"/>
              </w:rPr>
              <w:t>кскурсионн</w:t>
            </w:r>
            <w:r>
              <w:rPr>
                <w:rFonts w:ascii="Times New Roman" w:hAnsi="Times New Roman" w:cs="Times New Roman"/>
                <w:sz w:val="24"/>
              </w:rPr>
              <w:t>ый маршрут «</w:t>
            </w:r>
            <w:proofErr w:type="gramStart"/>
            <w:r w:rsidR="00FC1710">
              <w:rPr>
                <w:rFonts w:ascii="Times New Roman" w:hAnsi="Times New Roman" w:cs="Times New Roman"/>
                <w:sz w:val="24"/>
              </w:rPr>
              <w:t>Заповедная</w:t>
            </w:r>
            <w:proofErr w:type="gramEnd"/>
            <w:r w:rsidR="00FC171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C1710">
              <w:rPr>
                <w:rFonts w:ascii="Times New Roman" w:hAnsi="Times New Roman" w:cs="Times New Roman"/>
                <w:sz w:val="24"/>
              </w:rPr>
              <w:t>Усть</w:t>
            </w:r>
            <w:proofErr w:type="spellEnd"/>
            <w:r w:rsidR="00FC1710">
              <w:rPr>
                <w:rFonts w:ascii="Times New Roman" w:hAnsi="Times New Roman" w:cs="Times New Roman"/>
                <w:sz w:val="24"/>
              </w:rPr>
              <w:t>-Ижора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C92648" w:rsidTr="008F650E">
        <w:tc>
          <w:tcPr>
            <w:tcW w:w="2235" w:type="dxa"/>
            <w:vAlign w:val="center"/>
          </w:tcPr>
          <w:p w:rsidR="00C92648" w:rsidRDefault="00F72DF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92648">
              <w:rPr>
                <w:rFonts w:ascii="Times New Roman" w:hAnsi="Times New Roman" w:cs="Times New Roman"/>
                <w:sz w:val="24"/>
              </w:rPr>
              <w:t>Ресурсы о регионе и районе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92648">
              <w:rPr>
                <w:rFonts w:ascii="Times New Roman" w:hAnsi="Times New Roman" w:cs="Times New Roman"/>
                <w:sz w:val="24"/>
              </w:rPr>
              <w:t>маршрута</w:t>
            </w:r>
          </w:p>
        </w:tc>
        <w:tc>
          <w:tcPr>
            <w:tcW w:w="7336" w:type="dxa"/>
            <w:vAlign w:val="center"/>
          </w:tcPr>
          <w:p w:rsidR="007D131D" w:rsidRDefault="00D62E03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-Ижора: </w:t>
            </w:r>
            <w:hyperlink r:id="rId7" w:history="1">
              <w:r w:rsidRPr="00E77664">
                <w:rPr>
                  <w:rStyle w:val="a5"/>
                  <w:rFonts w:ascii="Times New Roman" w:hAnsi="Times New Roman" w:cs="Times New Roman"/>
                  <w:sz w:val="24"/>
                </w:rPr>
                <w:t>https://ru.wikipedia.org/wiki/Усть-Ижора</w:t>
              </w:r>
            </w:hyperlink>
          </w:p>
          <w:p w:rsidR="00D62E03" w:rsidRDefault="00D62E03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Крестьяне села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-Ижора и их храм: </w:t>
            </w:r>
            <w:hyperlink r:id="rId8" w:history="1">
              <w:r w:rsidRPr="00E77664">
                <w:rPr>
                  <w:rStyle w:val="a5"/>
                  <w:rFonts w:ascii="Times New Roman" w:hAnsi="Times New Roman" w:cs="Times New Roman"/>
                  <w:sz w:val="24"/>
                </w:rPr>
                <w:t>https://cyberleninka.ru/article/n/krestyane-sela-ust-izhora-i-ih-hram</w:t>
              </w:r>
            </w:hyperlink>
          </w:p>
          <w:p w:rsidR="00D62E03" w:rsidRDefault="00D62E03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62E03">
              <w:rPr>
                <w:rFonts w:ascii="Times New Roman" w:hAnsi="Times New Roman" w:cs="Times New Roman"/>
                <w:sz w:val="24"/>
              </w:rPr>
              <w:t xml:space="preserve">Археологические объекты </w:t>
            </w:r>
            <w:proofErr w:type="spellStart"/>
            <w:r w:rsidRPr="00D62E03">
              <w:rPr>
                <w:rFonts w:ascii="Times New Roman" w:hAnsi="Times New Roman" w:cs="Times New Roman"/>
                <w:sz w:val="24"/>
              </w:rPr>
              <w:t>Усть</w:t>
            </w:r>
            <w:proofErr w:type="spellEnd"/>
            <w:r w:rsidRPr="00D62E03">
              <w:rPr>
                <w:rFonts w:ascii="Times New Roman" w:hAnsi="Times New Roman" w:cs="Times New Roman"/>
                <w:sz w:val="24"/>
              </w:rPr>
              <w:t>-Ижоры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hyperlink r:id="rId9" w:history="1">
              <w:r w:rsidRPr="00E77664">
                <w:rPr>
                  <w:rStyle w:val="a5"/>
                  <w:rFonts w:ascii="Times New Roman" w:hAnsi="Times New Roman" w:cs="Times New Roman"/>
                  <w:sz w:val="24"/>
                </w:rPr>
                <w:t>https://spbvedomosti.ru/news/gorod/redut-bechevnik-burlaki-arkheologicheskie-obekty-ust-izhory/</w:t>
              </w:r>
            </w:hyperlink>
          </w:p>
          <w:p w:rsidR="00CC6A2B" w:rsidRDefault="00CC6A2B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C6A2B">
              <w:rPr>
                <w:rFonts w:ascii="Times New Roman" w:hAnsi="Times New Roman" w:cs="Times New Roman"/>
                <w:sz w:val="24"/>
              </w:rPr>
              <w:t>Окрестнос</w:t>
            </w:r>
            <w:r>
              <w:rPr>
                <w:rFonts w:ascii="Times New Roman" w:hAnsi="Times New Roman" w:cs="Times New Roman"/>
                <w:sz w:val="24"/>
              </w:rPr>
              <w:t>ти Петербурга. Из истории И</w:t>
            </w:r>
            <w:r w:rsidRPr="00CC6A2B">
              <w:rPr>
                <w:rFonts w:ascii="Times New Roman" w:hAnsi="Times New Roman" w:cs="Times New Roman"/>
                <w:sz w:val="24"/>
              </w:rPr>
              <w:t>жорской земли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hyperlink r:id="rId10" w:history="1">
              <w:r w:rsidRPr="00E77664">
                <w:rPr>
                  <w:rStyle w:val="a5"/>
                  <w:rFonts w:ascii="Times New Roman" w:hAnsi="Times New Roman" w:cs="Times New Roman"/>
                  <w:sz w:val="24"/>
                </w:rPr>
                <w:t>https://www.rulit.me/books/okrestnosti-peterburga-iz-istorii-izhorskoj-zemli-read-460876-1.html</w:t>
              </w:r>
            </w:hyperlink>
          </w:p>
        </w:tc>
      </w:tr>
      <w:tr w:rsidR="00C92648" w:rsidTr="008F650E">
        <w:tc>
          <w:tcPr>
            <w:tcW w:w="2235" w:type="dxa"/>
            <w:vAlign w:val="center"/>
          </w:tcPr>
          <w:p w:rsidR="00C92648" w:rsidRDefault="00F72DFE" w:rsidP="00F72DFE">
            <w:pPr>
              <w:rPr>
                <w:rFonts w:ascii="Times New Roman" w:hAnsi="Times New Roman" w:cs="Times New Roman"/>
                <w:sz w:val="24"/>
              </w:rPr>
            </w:pPr>
            <w:r w:rsidRPr="00C92648">
              <w:rPr>
                <w:rFonts w:ascii="Times New Roman" w:hAnsi="Times New Roman" w:cs="Times New Roman"/>
                <w:sz w:val="24"/>
              </w:rPr>
              <w:t>Предполагаемая целевая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92648">
              <w:rPr>
                <w:rFonts w:ascii="Times New Roman" w:hAnsi="Times New Roman" w:cs="Times New Roman"/>
                <w:sz w:val="24"/>
              </w:rPr>
              <w:t>аудитория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336" w:type="dxa"/>
            <w:vAlign w:val="center"/>
          </w:tcPr>
          <w:p w:rsid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Обучающиеся </w:t>
            </w:r>
            <w:r w:rsidR="00D62E03">
              <w:rPr>
                <w:rFonts w:ascii="Times New Roman" w:hAnsi="Times New Roman" w:cs="Times New Roman"/>
                <w:sz w:val="24"/>
              </w:rPr>
              <w:t xml:space="preserve">любых ОУ </w:t>
            </w:r>
            <w:proofErr w:type="spellStart"/>
            <w:r w:rsidR="00D62E03">
              <w:rPr>
                <w:rFonts w:ascii="Times New Roman" w:hAnsi="Times New Roman" w:cs="Times New Roman"/>
                <w:sz w:val="24"/>
              </w:rPr>
              <w:t>Колпинского</w:t>
            </w:r>
            <w:proofErr w:type="spellEnd"/>
            <w:r w:rsidR="00D62E03">
              <w:rPr>
                <w:rFonts w:ascii="Times New Roman" w:hAnsi="Times New Roman" w:cs="Times New Roman"/>
                <w:sz w:val="24"/>
              </w:rPr>
              <w:t xml:space="preserve"> района от 11 до 14 лет (5</w:t>
            </w:r>
            <w:r>
              <w:rPr>
                <w:rFonts w:ascii="Times New Roman" w:hAnsi="Times New Roman" w:cs="Times New Roman"/>
                <w:sz w:val="24"/>
              </w:rPr>
              <w:t>-7 классы).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каникулярный период и в выходные дни возможно прохождение маршрута совместно с родителями.</w:t>
            </w:r>
          </w:p>
        </w:tc>
      </w:tr>
      <w:tr w:rsidR="00C92648" w:rsidTr="008F650E">
        <w:tc>
          <w:tcPr>
            <w:tcW w:w="2235" w:type="dxa"/>
            <w:vAlign w:val="center"/>
          </w:tcPr>
          <w:p w:rsid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Сезон</w:t>
            </w:r>
          </w:p>
        </w:tc>
        <w:tc>
          <w:tcPr>
            <w:tcW w:w="7336" w:type="dxa"/>
            <w:vAlign w:val="center"/>
          </w:tcPr>
          <w:p w:rsidR="00C92648" w:rsidRDefault="008F650E" w:rsidP="00CC6A2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Для данного маршрута не предусмотрен конкретный благоприятный сезон. Маршрут в равной степени доступен в любой сезон, но наиболее востребован в </w:t>
            </w:r>
            <w:r w:rsidR="00CC6A2B">
              <w:rPr>
                <w:rFonts w:ascii="Times New Roman" w:hAnsi="Times New Roman" w:cs="Times New Roman"/>
                <w:sz w:val="24"/>
              </w:rPr>
              <w:t>мае</w:t>
            </w:r>
            <w:r>
              <w:rPr>
                <w:rFonts w:ascii="Times New Roman" w:hAnsi="Times New Roman" w:cs="Times New Roman"/>
                <w:sz w:val="24"/>
              </w:rPr>
              <w:t>, так как может быть приурочен к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CC6A2B">
              <w:rPr>
                <w:rFonts w:ascii="Times New Roman" w:hAnsi="Times New Roman" w:cs="Times New Roman"/>
                <w:sz w:val="24"/>
              </w:rPr>
              <w:t>Д</w:t>
            </w:r>
            <w:proofErr w:type="gramEnd"/>
            <w:r w:rsidR="00CC6A2B">
              <w:rPr>
                <w:rFonts w:ascii="Times New Roman" w:hAnsi="Times New Roman" w:cs="Times New Roman"/>
                <w:sz w:val="24"/>
              </w:rPr>
              <w:t>ю</w:t>
            </w:r>
            <w:proofErr w:type="spellEnd"/>
            <w:r w:rsidR="00CC6A2B">
              <w:rPr>
                <w:rFonts w:ascii="Times New Roman" w:hAnsi="Times New Roman" w:cs="Times New Roman"/>
                <w:sz w:val="24"/>
              </w:rPr>
              <w:t xml:space="preserve"> рождения Александра Невского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C92648" w:rsidTr="008F650E">
        <w:tc>
          <w:tcPr>
            <w:tcW w:w="2235" w:type="dxa"/>
            <w:vAlign w:val="center"/>
          </w:tcPr>
          <w:p w:rsid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92648">
              <w:rPr>
                <w:rFonts w:ascii="Times New Roman" w:hAnsi="Times New Roman" w:cs="Times New Roman"/>
                <w:sz w:val="24"/>
              </w:rPr>
              <w:t>Ключевые направления</w:t>
            </w:r>
          </w:p>
        </w:tc>
        <w:tc>
          <w:tcPr>
            <w:tcW w:w="7336" w:type="dxa"/>
            <w:vAlign w:val="center"/>
          </w:tcPr>
          <w:p w:rsid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92648">
              <w:rPr>
                <w:rFonts w:ascii="Times New Roman" w:hAnsi="Times New Roman" w:cs="Times New Roman"/>
                <w:sz w:val="24"/>
              </w:rPr>
              <w:t>#История #</w:t>
            </w:r>
            <w:proofErr w:type="spellStart"/>
            <w:r w:rsidRPr="00C92648">
              <w:rPr>
                <w:rFonts w:ascii="Times New Roman" w:hAnsi="Times New Roman" w:cs="Times New Roman"/>
                <w:sz w:val="24"/>
              </w:rPr>
              <w:t>Патриотика</w:t>
            </w:r>
            <w:proofErr w:type="spellEnd"/>
            <w:r w:rsidRPr="00C92648">
              <w:rPr>
                <w:rFonts w:ascii="Times New Roman" w:hAnsi="Times New Roman" w:cs="Times New Roman"/>
                <w:sz w:val="24"/>
              </w:rPr>
              <w:t xml:space="preserve"> #Родной край #</w:t>
            </w:r>
            <w:r>
              <w:rPr>
                <w:rFonts w:ascii="Times New Roman" w:hAnsi="Times New Roman" w:cs="Times New Roman"/>
                <w:sz w:val="24"/>
              </w:rPr>
              <w:t>Наследие #Герои # Отечество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Маршрут интегрируется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8F650E">
              <w:rPr>
                <w:rFonts w:ascii="Times New Roman" w:hAnsi="Times New Roman" w:cs="Times New Roman"/>
                <w:sz w:val="24"/>
              </w:rPr>
              <w:t>образовательные</w:t>
            </w:r>
            <w:proofErr w:type="gramEnd"/>
          </w:p>
          <w:p w:rsidR="008F650E" w:rsidRPr="00C92648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/воспитательные программы</w:t>
            </w:r>
          </w:p>
        </w:tc>
        <w:tc>
          <w:tcPr>
            <w:tcW w:w="7336" w:type="dxa"/>
            <w:vAlign w:val="center"/>
          </w:tcPr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8F650E">
              <w:rPr>
                <w:rFonts w:ascii="Times New Roman" w:hAnsi="Times New Roman" w:cs="Times New Roman"/>
                <w:sz w:val="24"/>
              </w:rPr>
              <w:t>образовательные программы основного общего образования</w:t>
            </w:r>
            <w:r>
              <w:rPr>
                <w:rFonts w:ascii="Times New Roman" w:hAnsi="Times New Roman" w:cs="Times New Roman"/>
                <w:sz w:val="24"/>
              </w:rPr>
              <w:t xml:space="preserve"> маршрут успешно интегрируется в рамках внеурочной деятельности. Ежегодно в наш Дворец творчества обращаются школы и принимают участие в данном маршруте во внеурочное время, а также в рамках проекта «Разговоры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важном».</w:t>
            </w:r>
          </w:p>
          <w:p w:rsidR="008F650E" w:rsidRPr="00C92648" w:rsidRDefault="00CC6A2B" w:rsidP="00D20A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т</w:t>
            </w:r>
            <w:r w:rsidR="008F650E">
              <w:rPr>
                <w:rFonts w:ascii="Times New Roman" w:hAnsi="Times New Roman" w:cs="Times New Roman"/>
                <w:sz w:val="24"/>
              </w:rPr>
              <w:t xml:space="preserve">акже маршрут включен в </w:t>
            </w:r>
            <w:r>
              <w:rPr>
                <w:rFonts w:ascii="Times New Roman" w:hAnsi="Times New Roman" w:cs="Times New Roman"/>
                <w:sz w:val="24"/>
              </w:rPr>
              <w:t>районную</w:t>
            </w:r>
            <w:r w:rsidRPr="00CC6A2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CC6A2B">
              <w:rPr>
                <w:rFonts w:ascii="Times New Roman" w:hAnsi="Times New Roman" w:cs="Times New Roman"/>
                <w:sz w:val="24"/>
              </w:rPr>
              <w:t>межмузейн</w:t>
            </w:r>
            <w:r>
              <w:rPr>
                <w:rFonts w:ascii="Times New Roman" w:hAnsi="Times New Roman" w:cs="Times New Roman"/>
                <w:sz w:val="24"/>
              </w:rPr>
              <w:t>ую</w:t>
            </w:r>
            <w:proofErr w:type="spellEnd"/>
            <w:r w:rsidRPr="00CC6A2B">
              <w:rPr>
                <w:rFonts w:ascii="Times New Roman" w:hAnsi="Times New Roman" w:cs="Times New Roman"/>
                <w:sz w:val="24"/>
              </w:rPr>
              <w:t xml:space="preserve"> историко-краеведческ</w:t>
            </w:r>
            <w:r>
              <w:rPr>
                <w:rFonts w:ascii="Times New Roman" w:hAnsi="Times New Roman" w:cs="Times New Roman"/>
                <w:sz w:val="24"/>
              </w:rPr>
              <w:t>ую</w:t>
            </w:r>
            <w:r w:rsidRPr="00CC6A2B">
              <w:rPr>
                <w:rFonts w:ascii="Times New Roman" w:hAnsi="Times New Roman" w:cs="Times New Roman"/>
                <w:sz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CC6A2B">
              <w:rPr>
                <w:rFonts w:ascii="Times New Roman" w:hAnsi="Times New Roman" w:cs="Times New Roman"/>
                <w:sz w:val="24"/>
              </w:rPr>
              <w:t xml:space="preserve"> «Александр Невский. В глубину веков»</w:t>
            </w:r>
            <w:r>
              <w:rPr>
                <w:rFonts w:ascii="Times New Roman" w:hAnsi="Times New Roman" w:cs="Times New Roman"/>
                <w:sz w:val="24"/>
              </w:rPr>
              <w:t xml:space="preserve">, которая </w:t>
            </w:r>
            <w:r w:rsidR="00D20AA9">
              <w:rPr>
                <w:rFonts w:ascii="Times New Roman" w:hAnsi="Times New Roman" w:cs="Times New Roman"/>
                <w:sz w:val="24"/>
              </w:rPr>
              <w:t xml:space="preserve">состоит из множества мероприятий, </w:t>
            </w:r>
            <w:r w:rsidR="00A9613E">
              <w:rPr>
                <w:rFonts w:ascii="Times New Roman" w:hAnsi="Times New Roman" w:cs="Times New Roman"/>
                <w:sz w:val="24"/>
              </w:rPr>
              <w:t>посвященных князю Невскому.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Возможные образовательные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воспитательные эффекты</w:t>
            </w:r>
          </w:p>
        </w:tc>
        <w:tc>
          <w:tcPr>
            <w:tcW w:w="7336" w:type="dxa"/>
            <w:vAlign w:val="center"/>
          </w:tcPr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Образовательные эффекты: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•</w:t>
            </w:r>
            <w:r>
              <w:rPr>
                <w:rFonts w:ascii="Times New Roman" w:hAnsi="Times New Roman" w:cs="Times New Roman"/>
                <w:sz w:val="24"/>
              </w:rPr>
              <w:tab/>
              <w:t>Актуализация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представлений об истории </w:t>
            </w:r>
            <w:r w:rsidR="003109EA">
              <w:rPr>
                <w:rFonts w:ascii="Times New Roman" w:hAnsi="Times New Roman" w:cs="Times New Roman"/>
                <w:sz w:val="24"/>
              </w:rPr>
              <w:t>жизни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109EA">
              <w:rPr>
                <w:rFonts w:ascii="Times New Roman" w:hAnsi="Times New Roman" w:cs="Times New Roman"/>
                <w:sz w:val="24"/>
              </w:rPr>
              <w:t>Александра Невского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Формирование знаний о</w:t>
            </w:r>
            <w:r w:rsidR="003109EA">
              <w:rPr>
                <w:rFonts w:ascii="Times New Roman" w:hAnsi="Times New Roman" w:cs="Times New Roman"/>
                <w:sz w:val="24"/>
              </w:rPr>
              <w:t>б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109EA" w:rsidRPr="003109EA">
              <w:rPr>
                <w:rFonts w:ascii="Times New Roman" w:hAnsi="Times New Roman" w:cs="Times New Roman"/>
                <w:sz w:val="24"/>
              </w:rPr>
              <w:t>истории ратной славы Невского края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Воспитательные эффекты: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•</w:t>
            </w:r>
            <w:r>
              <w:rPr>
                <w:rFonts w:ascii="Times New Roman" w:hAnsi="Times New Roman" w:cs="Times New Roman"/>
                <w:sz w:val="24"/>
              </w:rPr>
              <w:tab/>
              <w:t>Ф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ормирование общей культуры общения и взаимодействия воспитанников, в ходе проведения маршрута. 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Развитие исторического сознания, интереса к прошлому, через</w:t>
            </w:r>
            <w:r w:rsidR="003109EA">
              <w:rPr>
                <w:rFonts w:ascii="Times New Roman" w:hAnsi="Times New Roman" w:cs="Times New Roman"/>
                <w:sz w:val="24"/>
              </w:rPr>
              <w:t xml:space="preserve"> изучение </w:t>
            </w:r>
            <w:r w:rsidR="00D20AA9">
              <w:rPr>
                <w:rFonts w:ascii="Times New Roman" w:hAnsi="Times New Roman" w:cs="Times New Roman"/>
                <w:sz w:val="24"/>
              </w:rPr>
              <w:t>ратной славы</w:t>
            </w:r>
            <w:r w:rsidR="003109EA">
              <w:rPr>
                <w:rFonts w:ascii="Times New Roman" w:hAnsi="Times New Roman" w:cs="Times New Roman"/>
                <w:sz w:val="24"/>
              </w:rPr>
              <w:t xml:space="preserve"> родного края.</w:t>
            </w:r>
          </w:p>
          <w:p w:rsidR="003109EA" w:rsidRDefault="003109EA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>Формирование активной гражданской позиции на примере героя-соотечественника.</w:t>
            </w:r>
          </w:p>
          <w:p w:rsidR="003109EA" w:rsidRPr="00C92648" w:rsidRDefault="003109EA" w:rsidP="00D20A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•</w:t>
            </w:r>
            <w:r>
              <w:rPr>
                <w:rFonts w:ascii="Times New Roman" w:hAnsi="Times New Roman" w:cs="Times New Roman"/>
                <w:sz w:val="24"/>
              </w:rPr>
              <w:tab/>
              <w:t>Ф</w:t>
            </w:r>
            <w:r w:rsidRPr="003109EA">
              <w:rPr>
                <w:rFonts w:ascii="Times New Roman" w:hAnsi="Times New Roman" w:cs="Times New Roman"/>
                <w:sz w:val="24"/>
              </w:rPr>
              <w:t>ормирова</w:t>
            </w:r>
            <w:r>
              <w:rPr>
                <w:rFonts w:ascii="Times New Roman" w:hAnsi="Times New Roman" w:cs="Times New Roman"/>
                <w:sz w:val="24"/>
              </w:rPr>
              <w:t>ние бережного</w:t>
            </w:r>
            <w:r w:rsidRPr="003109EA">
              <w:rPr>
                <w:rFonts w:ascii="Times New Roman" w:hAnsi="Times New Roman" w:cs="Times New Roman"/>
                <w:sz w:val="24"/>
              </w:rPr>
              <w:t xml:space="preserve"> отношени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3109E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3109EA">
              <w:rPr>
                <w:rFonts w:ascii="Times New Roman" w:hAnsi="Times New Roman" w:cs="Times New Roman"/>
                <w:sz w:val="24"/>
              </w:rPr>
              <w:t>юных</w:t>
            </w:r>
            <w:proofErr w:type="gramEnd"/>
            <w:r w:rsidRPr="003109E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09EA">
              <w:rPr>
                <w:rFonts w:ascii="Times New Roman" w:hAnsi="Times New Roman" w:cs="Times New Roman"/>
                <w:sz w:val="24"/>
              </w:rPr>
              <w:t>колпинцев</w:t>
            </w:r>
            <w:proofErr w:type="spellEnd"/>
            <w:r w:rsidRPr="003109EA">
              <w:rPr>
                <w:rFonts w:ascii="Times New Roman" w:hAnsi="Times New Roman" w:cs="Times New Roman"/>
                <w:sz w:val="24"/>
              </w:rPr>
              <w:t xml:space="preserve"> к сохранению исторического и культурного наследия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Возможный уровень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8F650E">
              <w:rPr>
                <w:rFonts w:ascii="Times New Roman" w:hAnsi="Times New Roman" w:cs="Times New Roman"/>
                <w:sz w:val="24"/>
              </w:rPr>
              <w:t>познавательной</w:t>
            </w:r>
            <w:proofErr w:type="gramEnd"/>
          </w:p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lastRenderedPageBreak/>
              <w:t>/образовательной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нагрузки</w:t>
            </w:r>
          </w:p>
        </w:tc>
        <w:tc>
          <w:tcPr>
            <w:tcW w:w="7336" w:type="dxa"/>
            <w:vAlign w:val="center"/>
          </w:tcPr>
          <w:p w:rsidR="008F650E" w:rsidRPr="00C92648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Общекультурный.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lastRenderedPageBreak/>
              <w:t>Доступность для детей с ОВЗ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детей-инвалидов</w:t>
            </w:r>
          </w:p>
        </w:tc>
        <w:tc>
          <w:tcPr>
            <w:tcW w:w="7336" w:type="dxa"/>
            <w:vAlign w:val="center"/>
          </w:tcPr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Маршрут доступен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для обучающихся с ОВЗ</w:t>
            </w:r>
            <w:r>
              <w:rPr>
                <w:rFonts w:ascii="Times New Roman" w:hAnsi="Times New Roman" w:cs="Times New Roman"/>
                <w:sz w:val="24"/>
              </w:rPr>
              <w:t xml:space="preserve"> (учащиеся с СДВГ и с ЗПР) как в составе смешанных групп, так и в составе полной группы. В данном случае маршрут может быть сокращен, а практические задания упрощены.</w:t>
            </w:r>
          </w:p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8F650E">
              <w:rPr>
                <w:rFonts w:ascii="Times New Roman" w:hAnsi="Times New Roman" w:cs="Times New Roman"/>
                <w:sz w:val="24"/>
              </w:rPr>
              <w:t>оп</w:t>
            </w:r>
            <w:r>
              <w:rPr>
                <w:rFonts w:ascii="Times New Roman" w:hAnsi="Times New Roman" w:cs="Times New Roman"/>
                <w:sz w:val="24"/>
              </w:rPr>
              <w:t>ровождение ассистентом/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тьютором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не требуется, так же как и специальное оборудование.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Продолжительность маршрута</w:t>
            </w:r>
          </w:p>
        </w:tc>
        <w:tc>
          <w:tcPr>
            <w:tcW w:w="7336" w:type="dxa"/>
            <w:vAlign w:val="center"/>
          </w:tcPr>
          <w:p w:rsidR="008F650E" w:rsidRPr="00F6440A" w:rsidRDefault="00F6440A" w:rsidP="008F650E">
            <w:pPr>
              <w:rPr>
                <w:rFonts w:ascii="Times New Roman" w:hAnsi="Times New Roman" w:cs="Times New Roman"/>
                <w:sz w:val="24"/>
              </w:rPr>
            </w:pPr>
            <w:r w:rsidRPr="00F6440A">
              <w:rPr>
                <w:rFonts w:ascii="Times New Roman" w:hAnsi="Times New Roman" w:cs="Times New Roman"/>
                <w:sz w:val="24"/>
              </w:rPr>
              <w:t>1 час 40 минут (1 час 1</w:t>
            </w:r>
            <w:r w:rsidR="008F650E" w:rsidRPr="00F6440A">
              <w:rPr>
                <w:rFonts w:ascii="Times New Roman" w:hAnsi="Times New Roman" w:cs="Times New Roman"/>
                <w:sz w:val="24"/>
              </w:rPr>
              <w:t>0 минут – теория и 30 минут – практика).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Протяженность маршрута</w:t>
            </w:r>
          </w:p>
        </w:tc>
        <w:tc>
          <w:tcPr>
            <w:tcW w:w="7336" w:type="dxa"/>
            <w:vAlign w:val="center"/>
          </w:tcPr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Маршрут является п</w:t>
            </w:r>
            <w:r w:rsidR="00F54CE1">
              <w:rPr>
                <w:rFonts w:ascii="Times New Roman" w:hAnsi="Times New Roman" w:cs="Times New Roman"/>
                <w:sz w:val="24"/>
              </w:rPr>
              <w:t>ешеходным, его протяженность – 1 км и 2</w:t>
            </w:r>
            <w:r w:rsidRPr="008F650E">
              <w:rPr>
                <w:rFonts w:ascii="Times New Roman" w:hAnsi="Times New Roman" w:cs="Times New Roman"/>
                <w:sz w:val="24"/>
              </w:rPr>
              <w:t>00 метров.</w:t>
            </w:r>
          </w:p>
          <w:p w:rsidR="008F650E" w:rsidRPr="00C92648" w:rsidRDefault="008F650E" w:rsidP="00125BD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В случае с определенными участниками (</w:t>
            </w:r>
            <w:r w:rsidR="00D20AA9">
              <w:rPr>
                <w:rFonts w:ascii="Times New Roman" w:hAnsi="Times New Roman" w:cs="Times New Roman"/>
                <w:sz w:val="24"/>
              </w:rPr>
              <w:t>учащиеся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с ОВЗ) маршрут может быть сокращен</w:t>
            </w:r>
            <w:r>
              <w:rPr>
                <w:rFonts w:ascii="Times New Roman" w:hAnsi="Times New Roman" w:cs="Times New Roman"/>
                <w:sz w:val="24"/>
              </w:rPr>
              <w:t xml:space="preserve"> – из маршрута могут быть </w:t>
            </w:r>
            <w:r w:rsidR="00F54CE1" w:rsidRPr="00F6440A">
              <w:rPr>
                <w:rFonts w:ascii="Times New Roman" w:hAnsi="Times New Roman" w:cs="Times New Roman"/>
                <w:sz w:val="24"/>
              </w:rPr>
              <w:t>исключены 3</w:t>
            </w:r>
            <w:r w:rsidRPr="00F6440A">
              <w:rPr>
                <w:rFonts w:ascii="Times New Roman" w:hAnsi="Times New Roman" w:cs="Times New Roman"/>
                <w:sz w:val="24"/>
              </w:rPr>
              <w:t xml:space="preserve"> последние остановки (в таком случае маршрут займет 1 час, протяженность составит </w:t>
            </w:r>
            <w:r w:rsidR="00125BDA" w:rsidRPr="00F6440A">
              <w:rPr>
                <w:rFonts w:ascii="Times New Roman" w:hAnsi="Times New Roman" w:cs="Times New Roman"/>
                <w:sz w:val="24"/>
              </w:rPr>
              <w:t>6</w:t>
            </w:r>
            <w:r w:rsidRPr="00F6440A">
              <w:rPr>
                <w:rFonts w:ascii="Times New Roman" w:hAnsi="Times New Roman" w:cs="Times New Roman"/>
                <w:sz w:val="24"/>
              </w:rPr>
              <w:t>00 метров).</w:t>
            </w:r>
            <w:r w:rsidR="00125BDA">
              <w:rPr>
                <w:rFonts w:ascii="Times New Roman" w:hAnsi="Times New Roman" w:cs="Times New Roman"/>
                <w:sz w:val="24"/>
              </w:rPr>
              <w:t xml:space="preserve"> В таком случае завершить экскурсию можно осмотром церкви и памятника Александру Невскому издалека (не пересекая мост).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Пункты, через которые проходит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маршрут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Объекты показа</w:t>
            </w:r>
          </w:p>
        </w:tc>
        <w:tc>
          <w:tcPr>
            <w:tcW w:w="7336" w:type="dxa"/>
            <w:vAlign w:val="center"/>
          </w:tcPr>
          <w:p w:rsidR="008F650E" w:rsidRDefault="008F650E" w:rsidP="00D20AA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Маршрут не выходит за пределы </w:t>
            </w:r>
            <w:r w:rsidR="00D20AA9">
              <w:rPr>
                <w:rFonts w:ascii="Times New Roman" w:hAnsi="Times New Roman" w:cs="Times New Roman"/>
                <w:sz w:val="24"/>
              </w:rPr>
              <w:t xml:space="preserve">поселка </w:t>
            </w:r>
            <w:proofErr w:type="spellStart"/>
            <w:r w:rsidR="00D20AA9">
              <w:rPr>
                <w:rFonts w:ascii="Times New Roman" w:hAnsi="Times New Roman" w:cs="Times New Roman"/>
                <w:sz w:val="24"/>
              </w:rPr>
              <w:t>Усть</w:t>
            </w:r>
            <w:proofErr w:type="spellEnd"/>
            <w:r w:rsidR="00D20AA9">
              <w:rPr>
                <w:rFonts w:ascii="Times New Roman" w:hAnsi="Times New Roman" w:cs="Times New Roman"/>
                <w:sz w:val="24"/>
              </w:rPr>
              <w:t>-Ижора</w:t>
            </w:r>
            <w:r>
              <w:rPr>
                <w:rFonts w:ascii="Times New Roman" w:hAnsi="Times New Roman" w:cs="Times New Roman"/>
                <w:sz w:val="24"/>
              </w:rPr>
              <w:t xml:space="preserve"> и включает в себя следующие объекты показа:</w:t>
            </w:r>
          </w:p>
          <w:p w:rsidR="00F54CE1" w:rsidRPr="00F54CE1" w:rsidRDefault="00F54CE1" w:rsidP="00F54CE1">
            <w:pPr>
              <w:rPr>
                <w:rFonts w:ascii="Times New Roman" w:hAnsi="Times New Roman" w:cs="Times New Roman"/>
                <w:sz w:val="24"/>
              </w:rPr>
            </w:pPr>
            <w:r w:rsidRPr="00F54CE1">
              <w:rPr>
                <w:rFonts w:ascii="Times New Roman" w:hAnsi="Times New Roman" w:cs="Times New Roman"/>
                <w:sz w:val="24"/>
              </w:rPr>
              <w:t>1)</w:t>
            </w:r>
            <w:r w:rsidRPr="00F54CE1">
              <w:rPr>
                <w:rFonts w:ascii="Times New Roman" w:hAnsi="Times New Roman" w:cs="Times New Roman"/>
                <w:sz w:val="24"/>
              </w:rPr>
              <w:tab/>
              <w:t>Панорама реки Невы</w:t>
            </w:r>
          </w:p>
          <w:p w:rsidR="00F54CE1" w:rsidRPr="00F54CE1" w:rsidRDefault="00F54CE1" w:rsidP="00F54CE1">
            <w:pPr>
              <w:rPr>
                <w:rFonts w:ascii="Times New Roman" w:hAnsi="Times New Roman" w:cs="Times New Roman"/>
                <w:sz w:val="24"/>
              </w:rPr>
            </w:pPr>
            <w:r w:rsidRPr="00F54CE1">
              <w:rPr>
                <w:rFonts w:ascii="Times New Roman" w:hAnsi="Times New Roman" w:cs="Times New Roman"/>
                <w:sz w:val="24"/>
              </w:rPr>
              <w:t>2)</w:t>
            </w:r>
            <w:r w:rsidRPr="00F54CE1">
              <w:rPr>
                <w:rFonts w:ascii="Times New Roman" w:hAnsi="Times New Roman" w:cs="Times New Roman"/>
                <w:sz w:val="24"/>
              </w:rPr>
              <w:tab/>
              <w:t>Ладья «</w:t>
            </w:r>
            <w:proofErr w:type="spellStart"/>
            <w:r w:rsidRPr="00F54CE1">
              <w:rPr>
                <w:rFonts w:ascii="Times New Roman" w:hAnsi="Times New Roman" w:cs="Times New Roman"/>
                <w:sz w:val="24"/>
              </w:rPr>
              <w:t>Славия</w:t>
            </w:r>
            <w:proofErr w:type="spellEnd"/>
            <w:r w:rsidRPr="00F54CE1">
              <w:rPr>
                <w:rFonts w:ascii="Times New Roman" w:hAnsi="Times New Roman" w:cs="Times New Roman"/>
                <w:sz w:val="24"/>
              </w:rPr>
              <w:t>»</w:t>
            </w:r>
          </w:p>
          <w:p w:rsidR="00F54CE1" w:rsidRPr="00F54CE1" w:rsidRDefault="00F54CE1" w:rsidP="00F54CE1">
            <w:pPr>
              <w:rPr>
                <w:rFonts w:ascii="Times New Roman" w:hAnsi="Times New Roman" w:cs="Times New Roman"/>
                <w:sz w:val="24"/>
              </w:rPr>
            </w:pPr>
            <w:r w:rsidRPr="00F54CE1">
              <w:rPr>
                <w:rFonts w:ascii="Times New Roman" w:hAnsi="Times New Roman" w:cs="Times New Roman"/>
                <w:sz w:val="24"/>
              </w:rPr>
              <w:t>3)</w:t>
            </w:r>
            <w:r w:rsidRPr="00F54CE1">
              <w:rPr>
                <w:rFonts w:ascii="Times New Roman" w:hAnsi="Times New Roman" w:cs="Times New Roman"/>
                <w:sz w:val="24"/>
              </w:rPr>
              <w:tab/>
              <w:t>Стелла в честь Невской битвы</w:t>
            </w:r>
          </w:p>
          <w:p w:rsidR="00F54CE1" w:rsidRPr="00F54CE1" w:rsidRDefault="00F54CE1" w:rsidP="00F54CE1">
            <w:pPr>
              <w:rPr>
                <w:rFonts w:ascii="Times New Roman" w:hAnsi="Times New Roman" w:cs="Times New Roman"/>
                <w:sz w:val="24"/>
              </w:rPr>
            </w:pPr>
            <w:r w:rsidRPr="00F54CE1">
              <w:rPr>
                <w:rFonts w:ascii="Times New Roman" w:hAnsi="Times New Roman" w:cs="Times New Roman"/>
                <w:sz w:val="24"/>
              </w:rPr>
              <w:t>4)</w:t>
            </w:r>
            <w:r w:rsidRPr="00F54CE1">
              <w:rPr>
                <w:rFonts w:ascii="Times New Roman" w:hAnsi="Times New Roman" w:cs="Times New Roman"/>
                <w:sz w:val="24"/>
              </w:rPr>
              <w:tab/>
              <w:t>Памятник Петру I</w:t>
            </w:r>
          </w:p>
          <w:p w:rsidR="00F54CE1" w:rsidRPr="00F54CE1" w:rsidRDefault="00F54CE1" w:rsidP="00F54CE1">
            <w:pPr>
              <w:rPr>
                <w:rFonts w:ascii="Times New Roman" w:hAnsi="Times New Roman" w:cs="Times New Roman"/>
                <w:sz w:val="24"/>
              </w:rPr>
            </w:pPr>
            <w:r w:rsidRPr="00F54CE1">
              <w:rPr>
                <w:rFonts w:ascii="Times New Roman" w:hAnsi="Times New Roman" w:cs="Times New Roman"/>
                <w:sz w:val="24"/>
              </w:rPr>
              <w:t>5)</w:t>
            </w:r>
            <w:r w:rsidRPr="00F54CE1">
              <w:rPr>
                <w:rFonts w:ascii="Times New Roman" w:hAnsi="Times New Roman" w:cs="Times New Roman"/>
                <w:sz w:val="24"/>
              </w:rPr>
              <w:tab/>
              <w:t>Александро-Невская церковь</w:t>
            </w:r>
          </w:p>
          <w:p w:rsidR="00F54CE1" w:rsidRDefault="00F54CE1" w:rsidP="00F54CE1">
            <w:pPr>
              <w:rPr>
                <w:rFonts w:ascii="Times New Roman" w:hAnsi="Times New Roman" w:cs="Times New Roman"/>
                <w:sz w:val="24"/>
              </w:rPr>
            </w:pPr>
            <w:r w:rsidRPr="00F54CE1">
              <w:rPr>
                <w:rFonts w:ascii="Times New Roman" w:hAnsi="Times New Roman" w:cs="Times New Roman"/>
                <w:sz w:val="24"/>
              </w:rPr>
              <w:t>6)</w:t>
            </w:r>
            <w:r w:rsidRPr="00F54CE1">
              <w:rPr>
                <w:rFonts w:ascii="Times New Roman" w:hAnsi="Times New Roman" w:cs="Times New Roman"/>
                <w:sz w:val="24"/>
              </w:rPr>
              <w:tab/>
              <w:t xml:space="preserve">Памятник-часовня </w:t>
            </w:r>
            <w:r>
              <w:rPr>
                <w:rFonts w:ascii="Times New Roman" w:hAnsi="Times New Roman" w:cs="Times New Roman"/>
                <w:sz w:val="24"/>
              </w:rPr>
              <w:t>«Милость Божья в Невской битве»</w:t>
            </w:r>
          </w:p>
          <w:p w:rsidR="00F54CE1" w:rsidRPr="00C92648" w:rsidRDefault="00F54CE1" w:rsidP="00F54C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7)        </w:t>
            </w:r>
            <w:r w:rsidRPr="00F54CE1">
              <w:rPr>
                <w:rFonts w:ascii="Times New Roman" w:hAnsi="Times New Roman" w:cs="Times New Roman"/>
                <w:sz w:val="24"/>
              </w:rPr>
              <w:t>Памятник Александру Невскому – защитнику русской земли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 xml:space="preserve">Цели и задачи маршрута, в </w:t>
            </w:r>
            <w:proofErr w:type="spellStart"/>
            <w:r w:rsidRPr="008F650E">
              <w:rPr>
                <w:rFonts w:ascii="Times New Roman" w:hAnsi="Times New Roman" w:cs="Times New Roman"/>
                <w:sz w:val="24"/>
              </w:rPr>
              <w:t>т.ч</w:t>
            </w:r>
            <w:proofErr w:type="spellEnd"/>
            <w:r w:rsidRPr="008F650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образовательные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воспитательные</w:t>
            </w:r>
          </w:p>
        </w:tc>
        <w:tc>
          <w:tcPr>
            <w:tcW w:w="7336" w:type="dxa"/>
            <w:vAlign w:val="center"/>
          </w:tcPr>
          <w:p w:rsidR="00D20AA9" w:rsidRPr="008F650E" w:rsidRDefault="00D20AA9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Цель: </w:t>
            </w:r>
            <w:r w:rsidRPr="00D20AA9">
              <w:rPr>
                <w:rFonts w:ascii="Times New Roman" w:hAnsi="Times New Roman" w:cs="Times New Roman"/>
                <w:sz w:val="24"/>
              </w:rPr>
              <w:t>гражданско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D20AA9">
              <w:rPr>
                <w:rFonts w:ascii="Times New Roman" w:hAnsi="Times New Roman" w:cs="Times New Roman"/>
                <w:sz w:val="24"/>
              </w:rPr>
              <w:t>патриотическ</w:t>
            </w:r>
            <w:r>
              <w:rPr>
                <w:rFonts w:ascii="Times New Roman" w:hAnsi="Times New Roman" w:cs="Times New Roman"/>
                <w:sz w:val="24"/>
              </w:rPr>
              <w:t>ое</w:t>
            </w:r>
            <w:r w:rsidRPr="00D20AA9">
              <w:rPr>
                <w:rFonts w:ascii="Times New Roman" w:hAnsi="Times New Roman" w:cs="Times New Roman"/>
                <w:sz w:val="24"/>
              </w:rPr>
              <w:t xml:space="preserve"> воспитание юных </w:t>
            </w:r>
            <w:proofErr w:type="spellStart"/>
            <w:r w:rsidRPr="00D20AA9">
              <w:rPr>
                <w:rFonts w:ascii="Times New Roman" w:hAnsi="Times New Roman" w:cs="Times New Roman"/>
                <w:sz w:val="24"/>
              </w:rPr>
              <w:t>колпинцев</w:t>
            </w:r>
            <w:proofErr w:type="spellEnd"/>
            <w:r w:rsidRPr="00D20AA9">
              <w:rPr>
                <w:rFonts w:ascii="Times New Roman" w:hAnsi="Times New Roman" w:cs="Times New Roman"/>
                <w:sz w:val="24"/>
              </w:rPr>
              <w:t xml:space="preserve"> на примере героической истории ратных подвигов и великокняжеских трудов Александра Невского.</w:t>
            </w:r>
          </w:p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Обучающие задачи: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 xml:space="preserve">ознакомление школьников с </w:t>
            </w:r>
            <w:r w:rsidR="00A9613E">
              <w:rPr>
                <w:rFonts w:ascii="Times New Roman" w:hAnsi="Times New Roman" w:cs="Times New Roman"/>
                <w:sz w:val="24"/>
              </w:rPr>
              <w:t xml:space="preserve">ратной 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историей родного </w:t>
            </w:r>
            <w:r w:rsidR="00A9613E">
              <w:rPr>
                <w:rFonts w:ascii="Times New Roman" w:hAnsi="Times New Roman" w:cs="Times New Roman"/>
                <w:sz w:val="24"/>
              </w:rPr>
              <w:t>края</w:t>
            </w:r>
            <w:r w:rsidRPr="008F650E">
              <w:rPr>
                <w:rFonts w:ascii="Times New Roman" w:hAnsi="Times New Roman" w:cs="Times New Roman"/>
                <w:sz w:val="24"/>
              </w:rPr>
              <w:t>;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 xml:space="preserve">ознакомление с </w:t>
            </w:r>
            <w:r>
              <w:rPr>
                <w:rFonts w:ascii="Times New Roman" w:hAnsi="Times New Roman" w:cs="Times New Roman"/>
                <w:sz w:val="24"/>
              </w:rPr>
              <w:t xml:space="preserve">памятными местами </w:t>
            </w:r>
            <w:r w:rsidR="00903E89">
              <w:rPr>
                <w:rFonts w:ascii="Times New Roman" w:hAnsi="Times New Roman" w:cs="Times New Roman"/>
                <w:sz w:val="24"/>
              </w:rPr>
              <w:t xml:space="preserve">поселка </w:t>
            </w:r>
            <w:proofErr w:type="spellStart"/>
            <w:r w:rsidR="00903E89">
              <w:rPr>
                <w:rFonts w:ascii="Times New Roman" w:hAnsi="Times New Roman" w:cs="Times New Roman"/>
                <w:sz w:val="24"/>
              </w:rPr>
              <w:t>Усть</w:t>
            </w:r>
            <w:proofErr w:type="spellEnd"/>
            <w:r w:rsidR="00903E89">
              <w:rPr>
                <w:rFonts w:ascii="Times New Roman" w:hAnsi="Times New Roman" w:cs="Times New Roman"/>
                <w:sz w:val="24"/>
              </w:rPr>
              <w:t>-Ижора</w:t>
            </w:r>
            <w:r>
              <w:rPr>
                <w:rFonts w:ascii="Times New Roman" w:hAnsi="Times New Roman" w:cs="Times New Roman"/>
                <w:sz w:val="24"/>
              </w:rPr>
              <w:t xml:space="preserve">, связанными с </w:t>
            </w:r>
            <w:r w:rsidR="00903E89">
              <w:rPr>
                <w:rFonts w:ascii="Times New Roman" w:hAnsi="Times New Roman" w:cs="Times New Roman"/>
                <w:sz w:val="24"/>
              </w:rPr>
              <w:t>Александром Невским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 xml:space="preserve">ознакомление с </w:t>
            </w:r>
            <w:r w:rsidR="00A213D9">
              <w:rPr>
                <w:rFonts w:ascii="Times New Roman" w:hAnsi="Times New Roman" w:cs="Times New Roman"/>
                <w:sz w:val="24"/>
              </w:rPr>
              <w:t>историей жизни Александра Невского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Развивающие</w:t>
            </w:r>
            <w:r>
              <w:rPr>
                <w:rFonts w:ascii="Times New Roman" w:hAnsi="Times New Roman" w:cs="Times New Roman"/>
                <w:sz w:val="24"/>
              </w:rPr>
              <w:t xml:space="preserve"> задачи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</w:r>
            <w:r w:rsidR="00A213D9">
              <w:rPr>
                <w:rFonts w:ascii="Times New Roman" w:hAnsi="Times New Roman" w:cs="Times New Roman"/>
                <w:sz w:val="24"/>
              </w:rPr>
              <w:t xml:space="preserve">развитие </w:t>
            </w:r>
            <w:r w:rsidRPr="008F650E">
              <w:rPr>
                <w:rFonts w:ascii="Times New Roman" w:hAnsi="Times New Roman" w:cs="Times New Roman"/>
                <w:sz w:val="24"/>
              </w:rPr>
              <w:t>коммуникативн</w:t>
            </w:r>
            <w:r w:rsidR="00A213D9">
              <w:rPr>
                <w:rFonts w:ascii="Times New Roman" w:hAnsi="Times New Roman" w:cs="Times New Roman"/>
                <w:sz w:val="24"/>
              </w:rPr>
              <w:t>ых компетенций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школьников;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развитие социальных навыков;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развитие навыков наблюдения, работы с историческими схемами, картой.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Воспитательные</w:t>
            </w:r>
            <w:r>
              <w:rPr>
                <w:rFonts w:ascii="Times New Roman" w:hAnsi="Times New Roman" w:cs="Times New Roman"/>
                <w:sz w:val="24"/>
              </w:rPr>
              <w:t xml:space="preserve"> задачи:</w:t>
            </w:r>
          </w:p>
          <w:p w:rsidR="00A213D9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</w:r>
            <w:r w:rsidR="00A213D9" w:rsidRPr="008F650E">
              <w:rPr>
                <w:rFonts w:ascii="Times New Roman" w:hAnsi="Times New Roman" w:cs="Times New Roman"/>
                <w:sz w:val="24"/>
              </w:rPr>
              <w:t xml:space="preserve">воспитание чувства патриотизма, любви к родному </w:t>
            </w:r>
            <w:r w:rsidR="00A213D9">
              <w:rPr>
                <w:rFonts w:ascii="Times New Roman" w:hAnsi="Times New Roman" w:cs="Times New Roman"/>
                <w:sz w:val="24"/>
              </w:rPr>
              <w:t>городу;</w:t>
            </w:r>
          </w:p>
          <w:p w:rsidR="008F650E" w:rsidRPr="008F650E" w:rsidRDefault="00A213D9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213D9">
              <w:rPr>
                <w:rFonts w:ascii="Times New Roman" w:hAnsi="Times New Roman" w:cs="Times New Roman"/>
                <w:sz w:val="24"/>
              </w:rPr>
              <w:t>•</w:t>
            </w:r>
            <w:r w:rsidRPr="00A213D9">
              <w:rPr>
                <w:rFonts w:ascii="Times New Roman" w:hAnsi="Times New Roman" w:cs="Times New Roman"/>
                <w:sz w:val="24"/>
              </w:rPr>
              <w:tab/>
              <w:t>формировать духовно-нравственные качества вос</w:t>
            </w:r>
            <w:r>
              <w:rPr>
                <w:rFonts w:ascii="Times New Roman" w:hAnsi="Times New Roman" w:cs="Times New Roman"/>
                <w:sz w:val="24"/>
              </w:rPr>
              <w:t>питанников на примере защитника</w:t>
            </w:r>
            <w:r w:rsidRPr="00A213D9">
              <w:rPr>
                <w:rFonts w:ascii="Times New Roman" w:hAnsi="Times New Roman" w:cs="Times New Roman"/>
                <w:sz w:val="24"/>
              </w:rPr>
              <w:t xml:space="preserve"> Ижорской земли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•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  <w:t>воспитание бережного отно</w:t>
            </w:r>
            <w:r>
              <w:rPr>
                <w:rFonts w:ascii="Times New Roman" w:hAnsi="Times New Roman" w:cs="Times New Roman"/>
                <w:sz w:val="24"/>
              </w:rPr>
              <w:t>шения к историческому наследию малой Родины.</w:t>
            </w:r>
          </w:p>
          <w:p w:rsidR="00A213D9" w:rsidRDefault="00A213D9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Используемые технологии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э</w:t>
            </w:r>
            <w:r w:rsidRPr="008F650E">
              <w:rPr>
                <w:rFonts w:ascii="Times New Roman" w:hAnsi="Times New Roman" w:cs="Times New Roman"/>
                <w:sz w:val="24"/>
              </w:rPr>
              <w:t>кскурсия, как внеаудиторное занятие с детьми,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проходящее на свежем воздухе создает</w:t>
            </w:r>
            <w:r>
              <w:rPr>
                <w:rFonts w:ascii="Times New Roman" w:hAnsi="Times New Roman" w:cs="Times New Roman"/>
                <w:sz w:val="24"/>
              </w:rPr>
              <w:t xml:space="preserve"> здоровую образовательную среду.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Технологии личностно-ориентированного взаимодействия</w:t>
            </w:r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8F650E">
              <w:rPr>
                <w:rFonts w:ascii="Times New Roman" w:hAnsi="Times New Roman" w:cs="Times New Roman"/>
                <w:sz w:val="24"/>
              </w:rPr>
              <w:lastRenderedPageBreak/>
              <w:t>воспитательная система, в которой ребёнок является высшей ценностью и ставится в центр образовательного процесса</w:t>
            </w:r>
            <w:r>
              <w:rPr>
                <w:rFonts w:ascii="Times New Roman" w:hAnsi="Times New Roman" w:cs="Times New Roman"/>
                <w:sz w:val="24"/>
              </w:rPr>
              <w:t>, что достигается с помощью создания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атмосферы сотрудничества и общения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через нравственные уроки</w:t>
            </w:r>
            <w:r>
              <w:rPr>
                <w:rFonts w:ascii="Times New Roman" w:hAnsi="Times New Roman" w:cs="Times New Roman"/>
                <w:sz w:val="24"/>
              </w:rPr>
              <w:t xml:space="preserve"> прошлого.</w:t>
            </w:r>
          </w:p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Игровые технологии</w:t>
            </w:r>
            <w:r>
              <w:rPr>
                <w:rFonts w:ascii="Times New Roman" w:hAnsi="Times New Roman" w:cs="Times New Roman"/>
                <w:sz w:val="24"/>
              </w:rPr>
              <w:t xml:space="preserve"> – форма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 организации позн</w:t>
            </w:r>
            <w:r>
              <w:rPr>
                <w:rFonts w:ascii="Times New Roman" w:hAnsi="Times New Roman" w:cs="Times New Roman"/>
                <w:sz w:val="24"/>
              </w:rPr>
              <w:t xml:space="preserve">авательной деятельности, которая </w:t>
            </w:r>
            <w:r w:rsidRPr="008F650E">
              <w:rPr>
                <w:rFonts w:ascii="Times New Roman" w:hAnsi="Times New Roman" w:cs="Times New Roman"/>
                <w:sz w:val="24"/>
              </w:rPr>
              <w:t>сочета</w:t>
            </w:r>
            <w:r>
              <w:rPr>
                <w:rFonts w:ascii="Times New Roman" w:hAnsi="Times New Roman" w:cs="Times New Roman"/>
                <w:sz w:val="24"/>
              </w:rPr>
              <w:t>ет элементы игры и экскурсии, что позволяет поддерживать высокий уровень мотивации.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lastRenderedPageBreak/>
              <w:t>Дополнительные условия</w:t>
            </w:r>
          </w:p>
        </w:tc>
        <w:tc>
          <w:tcPr>
            <w:tcW w:w="7336" w:type="dxa"/>
            <w:vAlign w:val="center"/>
          </w:tcPr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Маршрут проходит по тротуарам и дворовым проездам с пересечением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дорог местного значения по регулируемым пешеходным переходам.</w:t>
            </w:r>
            <w:r>
              <w:rPr>
                <w:rFonts w:ascii="Times New Roman" w:hAnsi="Times New Roman" w:cs="Times New Roman"/>
                <w:sz w:val="24"/>
              </w:rPr>
              <w:t xml:space="preserve"> В начале экскурсии участникам проводят инструктаж </w:t>
            </w:r>
            <w:r w:rsidRPr="008F650E">
              <w:rPr>
                <w:rFonts w:ascii="Times New Roman" w:hAnsi="Times New Roman" w:cs="Times New Roman"/>
                <w:sz w:val="24"/>
              </w:rPr>
              <w:t xml:space="preserve">о соблюдении правил дорожного движения, </w:t>
            </w:r>
            <w:r>
              <w:rPr>
                <w:rFonts w:ascii="Times New Roman" w:hAnsi="Times New Roman" w:cs="Times New Roman"/>
                <w:sz w:val="24"/>
              </w:rPr>
              <w:t>о правилах использования пешеходного перехода и т.д.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Карта маршрута</w:t>
            </w:r>
          </w:p>
        </w:tc>
        <w:tc>
          <w:tcPr>
            <w:tcW w:w="7336" w:type="dxa"/>
            <w:vAlign w:val="center"/>
          </w:tcPr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Карта маршрута:</w:t>
            </w:r>
          </w:p>
          <w:p w:rsidR="008F650E" w:rsidRDefault="00125BDA" w:rsidP="008F650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5BDA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01DA6CC4" wp14:editId="199EB1F0">
                  <wp:extent cx="4567125" cy="2105025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t="10294" b="7720"/>
                          <a:stretch/>
                        </pic:blipFill>
                        <pic:spPr bwMode="auto">
                          <a:xfrm>
                            <a:off x="0" y="0"/>
                            <a:ext cx="4576556" cy="21093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25BDA" w:rsidRPr="00125BDA" w:rsidRDefault="0040272E" w:rsidP="008F650E">
            <w:pPr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Pr="00C45166">
                <w:rPr>
                  <w:rStyle w:val="a5"/>
                  <w:rFonts w:ascii="Times New Roman" w:hAnsi="Times New Roman" w:cs="Times New Roman"/>
                  <w:sz w:val="24"/>
                </w:rPr>
                <w:t>https://yandex.ru/maps/2/saint-petersburg/?ll=30.603938%2C59.803727&amp;mode=usermaps&amp;source=constructorLink&amp;um=constructor%3A7a3bbff231c02d0a0bd9e241720e9de27858a3cdff10838e6d3ddf6035b11646&amp;z=17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F650E" w:rsidRPr="008F650E" w:rsidRDefault="00286511" w:rsidP="008F650E">
            <w:pPr>
              <w:pStyle w:val="a3"/>
              <w:numPr>
                <w:ilvl w:val="0"/>
                <w:numId w:val="3"/>
              </w:numPr>
              <w:ind w:left="74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Панорама реки Невы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 xml:space="preserve">Координаты: </w:t>
            </w:r>
            <w:r w:rsidR="00286511" w:rsidRPr="00286511">
              <w:rPr>
                <w:rFonts w:ascii="Times New Roman" w:hAnsi="Times New Roman" w:cs="Times New Roman"/>
                <w:sz w:val="24"/>
              </w:rPr>
              <w:t>59.804301, 30.605238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2)</w:t>
            </w:r>
            <w:r w:rsidRPr="008F650E">
              <w:rPr>
                <w:rFonts w:ascii="Times New Roman" w:hAnsi="Times New Roman" w:cs="Times New Roman"/>
                <w:sz w:val="24"/>
              </w:rPr>
              <w:tab/>
            </w:r>
            <w:r w:rsidR="00286511">
              <w:rPr>
                <w:rFonts w:ascii="Times New Roman" w:hAnsi="Times New Roman" w:cs="Times New Roman"/>
                <w:sz w:val="24"/>
              </w:rPr>
              <w:t>Ладья «</w:t>
            </w:r>
            <w:proofErr w:type="spellStart"/>
            <w:r w:rsidR="00286511">
              <w:rPr>
                <w:rFonts w:ascii="Times New Roman" w:hAnsi="Times New Roman" w:cs="Times New Roman"/>
                <w:sz w:val="24"/>
              </w:rPr>
              <w:t>Славия</w:t>
            </w:r>
            <w:proofErr w:type="spellEnd"/>
            <w:r w:rsidR="00286511">
              <w:rPr>
                <w:rFonts w:ascii="Times New Roman" w:hAnsi="Times New Roman" w:cs="Times New Roman"/>
                <w:sz w:val="24"/>
              </w:rPr>
              <w:t>»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 xml:space="preserve">Координаты: </w:t>
            </w:r>
            <w:r w:rsidR="00286511" w:rsidRPr="00286511">
              <w:rPr>
                <w:rFonts w:ascii="Times New Roman" w:hAnsi="Times New Roman" w:cs="Times New Roman"/>
                <w:sz w:val="24"/>
              </w:rPr>
              <w:t>59.804140, 30.604271</w:t>
            </w:r>
          </w:p>
          <w:p w:rsidR="008F650E" w:rsidRPr="008F650E" w:rsidRDefault="00A822D4" w:rsidP="008F650E">
            <w:pPr>
              <w:pStyle w:val="a3"/>
              <w:numPr>
                <w:ilvl w:val="0"/>
                <w:numId w:val="4"/>
              </w:numPr>
              <w:ind w:left="31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Стелла в честь Невской битвы</w:t>
            </w:r>
          </w:p>
          <w:p w:rsidR="00A822D4" w:rsidRDefault="008F650E" w:rsidP="00A822D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 xml:space="preserve">Координаты: </w:t>
            </w:r>
            <w:r w:rsidR="00A822D4" w:rsidRPr="00A822D4">
              <w:rPr>
                <w:rFonts w:ascii="Times New Roman" w:hAnsi="Times New Roman" w:cs="Times New Roman"/>
                <w:sz w:val="24"/>
              </w:rPr>
              <w:t>59.802435, 30.604024</w:t>
            </w:r>
          </w:p>
          <w:p w:rsidR="008F650E" w:rsidRDefault="00A822D4" w:rsidP="00A822D4">
            <w:pPr>
              <w:pStyle w:val="a3"/>
              <w:numPr>
                <w:ilvl w:val="0"/>
                <w:numId w:val="4"/>
              </w:numPr>
              <w:ind w:left="31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Памятник Петру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  <w:p w:rsidR="003A3110" w:rsidRPr="003A3110" w:rsidRDefault="003A3110" w:rsidP="003A3110">
            <w:pPr>
              <w:ind w:left="-4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Координаты:</w:t>
            </w:r>
            <w:r w:rsidRPr="003A3110">
              <w:rPr>
                <w:rFonts w:ascii="Times New Roman" w:hAnsi="Times New Roman" w:cs="Times New Roman"/>
                <w:sz w:val="24"/>
              </w:rPr>
              <w:t>59.803697, 30.604803</w:t>
            </w:r>
          </w:p>
          <w:p w:rsidR="008F650E" w:rsidRPr="003A3110" w:rsidRDefault="00A822D4" w:rsidP="003A3110">
            <w:pPr>
              <w:pStyle w:val="a3"/>
              <w:numPr>
                <w:ilvl w:val="0"/>
                <w:numId w:val="4"/>
              </w:numPr>
              <w:ind w:left="317"/>
              <w:jc w:val="both"/>
              <w:rPr>
                <w:rFonts w:ascii="Times New Roman" w:hAnsi="Times New Roman" w:cs="Times New Roman"/>
                <w:sz w:val="24"/>
              </w:rPr>
            </w:pPr>
            <w:r w:rsidRPr="003A3110">
              <w:rPr>
                <w:rFonts w:ascii="Times New Roman" w:hAnsi="Times New Roman" w:cs="Times New Roman"/>
                <w:sz w:val="24"/>
              </w:rPr>
              <w:t>Александро-Невская церковь</w:t>
            </w:r>
          </w:p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 xml:space="preserve">Координаты: </w:t>
            </w:r>
            <w:r w:rsidR="003A3110" w:rsidRPr="003A3110">
              <w:rPr>
                <w:rFonts w:ascii="Times New Roman" w:hAnsi="Times New Roman" w:cs="Times New Roman"/>
                <w:sz w:val="24"/>
              </w:rPr>
              <w:t>59.804394, 30.601955</w:t>
            </w:r>
          </w:p>
          <w:p w:rsidR="003A3110" w:rsidRDefault="003A3110" w:rsidP="008F650E">
            <w:pPr>
              <w:pStyle w:val="a3"/>
              <w:numPr>
                <w:ilvl w:val="0"/>
                <w:numId w:val="4"/>
              </w:numPr>
              <w:ind w:left="31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Памятник-часовня «Милость Божья в Невской битве»</w:t>
            </w:r>
          </w:p>
          <w:p w:rsidR="008F650E" w:rsidRDefault="008F650E" w:rsidP="00F54CE1">
            <w:pPr>
              <w:ind w:left="-43"/>
              <w:jc w:val="both"/>
              <w:rPr>
                <w:rFonts w:ascii="Times New Roman" w:hAnsi="Times New Roman" w:cs="Times New Roman"/>
                <w:sz w:val="24"/>
              </w:rPr>
            </w:pPr>
            <w:r w:rsidRPr="003A3110">
              <w:rPr>
                <w:rFonts w:ascii="Times New Roman" w:hAnsi="Times New Roman" w:cs="Times New Roman"/>
                <w:sz w:val="24"/>
              </w:rPr>
              <w:t xml:space="preserve">Координаты: </w:t>
            </w:r>
            <w:r w:rsidR="003A3110" w:rsidRPr="003A3110">
              <w:rPr>
                <w:rFonts w:ascii="Times New Roman" w:hAnsi="Times New Roman" w:cs="Times New Roman"/>
                <w:sz w:val="24"/>
              </w:rPr>
              <w:t>59.804887, 30.601050</w:t>
            </w:r>
          </w:p>
          <w:p w:rsidR="00F54CE1" w:rsidRDefault="00F54CE1" w:rsidP="00F54CE1">
            <w:pPr>
              <w:ind w:left="-4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7) Памятник Александру Невскому – защитнику русской земли</w:t>
            </w:r>
          </w:p>
          <w:p w:rsidR="00F54CE1" w:rsidRPr="008F650E" w:rsidRDefault="00F54CE1" w:rsidP="00F54CE1">
            <w:pPr>
              <w:ind w:left="-43"/>
              <w:jc w:val="both"/>
              <w:rPr>
                <w:rFonts w:ascii="Times New Roman" w:hAnsi="Times New Roman" w:cs="Times New Roman"/>
                <w:sz w:val="24"/>
              </w:rPr>
            </w:pPr>
            <w:r w:rsidRPr="00F54CE1">
              <w:rPr>
                <w:rFonts w:ascii="Times New Roman" w:hAnsi="Times New Roman" w:cs="Times New Roman"/>
                <w:sz w:val="24"/>
              </w:rPr>
              <w:t>59.804683, 30.602748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Фотоматериалы</w:t>
            </w:r>
          </w:p>
        </w:tc>
        <w:tc>
          <w:tcPr>
            <w:tcW w:w="7336" w:type="dxa"/>
            <w:vAlign w:val="center"/>
          </w:tcPr>
          <w:p w:rsidR="008F650E" w:rsidRDefault="00E2767C" w:rsidP="008F6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Ссылка на фотоматериалы: </w:t>
            </w:r>
            <w:hyperlink r:id="rId13" w:history="1">
              <w:r w:rsidRPr="00C45166">
                <w:rPr>
                  <w:rStyle w:val="a5"/>
                  <w:rFonts w:ascii="Times New Roman" w:hAnsi="Times New Roman" w:cs="Times New Roman"/>
                  <w:sz w:val="24"/>
                </w:rPr>
                <w:t>https://disk.yandex.ru/d/CyD4oq8_oGo54Q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</w:p>
          <w:p w:rsidR="00E2767C" w:rsidRDefault="00E2767C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94FAB9" wp14:editId="07637742">
                      <wp:simplePos x="0" y="0"/>
                      <wp:positionH relativeFrom="column">
                        <wp:posOffset>2626995</wp:posOffset>
                      </wp:positionH>
                      <wp:positionV relativeFrom="paragraph">
                        <wp:posOffset>423545</wp:posOffset>
                      </wp:positionV>
                      <wp:extent cx="1807845" cy="342900"/>
                      <wp:effectExtent l="0" t="0" r="20955" b="1905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784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3110" w:rsidRPr="008F650E" w:rsidRDefault="00125BDA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Панорама реки Невы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206.85pt;margin-top:33.35pt;width:142.3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">
                      <v:textbox>
                        <w:txbxContent>
                          <w:p w:rsidR="003A3110" w:rsidRPr="008F650E" w:rsidRDefault="00125BDA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Панорама реки Невы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934F2F2" wp14:editId="5F592439">
                  <wp:extent cx="2457450" cy="1228725"/>
                  <wp:effectExtent l="0" t="0" r="0" b="9525"/>
                  <wp:docPr id="14" name="Рисунок 3" descr="https://s3-eu-west-1.amazonaws.com/original-media.izi.travel/c5a4f6ac-e009-4af6-82b0-b2f190c43d87/91404cb6-860d-4ba6-b1a9-e257fcedf49f_thum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3-eu-west-1.amazonaws.com/original-media.izi.travel/c5a4f6ac-e009-4af6-82b0-b2f190c43d87/91404cb6-860d-4ba6-b1a9-e257fcedf49f_thumb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50FF58" wp14:editId="2F6090B6">
                      <wp:simplePos x="0" y="0"/>
                      <wp:positionH relativeFrom="column">
                        <wp:posOffset>2752725</wp:posOffset>
                      </wp:positionH>
                      <wp:positionV relativeFrom="paragraph">
                        <wp:posOffset>508000</wp:posOffset>
                      </wp:positionV>
                      <wp:extent cx="1600200" cy="371475"/>
                      <wp:effectExtent l="0" t="0" r="19050" b="28575"/>
                      <wp:wrapNone/>
                      <wp:docPr id="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3110" w:rsidRPr="008F650E" w:rsidRDefault="00125BDA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Ладья «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Славия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16.75pt;margin-top:40pt;width:126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">
                      <v:textbox>
                        <w:txbxContent>
                          <w:p w:rsidR="003A3110" w:rsidRPr="008F650E" w:rsidRDefault="00125BDA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Ладья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Славия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5BDA">
              <w:rPr>
                <w:noProof/>
                <w:lang w:eastAsia="ru-RU"/>
              </w:rPr>
              <w:drawing>
                <wp:inline distT="0" distB="0" distL="0" distR="0" wp14:anchorId="78642B45" wp14:editId="77669A79">
                  <wp:extent cx="2457450" cy="1638300"/>
                  <wp:effectExtent l="0" t="0" r="0" b="0"/>
                  <wp:docPr id="16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471" cy="1644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F0A6CF" wp14:editId="473C441E">
                      <wp:simplePos x="0" y="0"/>
                      <wp:positionH relativeFrom="column">
                        <wp:posOffset>2613025</wp:posOffset>
                      </wp:positionH>
                      <wp:positionV relativeFrom="paragraph">
                        <wp:posOffset>554990</wp:posOffset>
                      </wp:positionV>
                      <wp:extent cx="1874520" cy="487680"/>
                      <wp:effectExtent l="0" t="0" r="11430" b="26670"/>
                      <wp:wrapNone/>
                      <wp:docPr id="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4520" cy="487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5BDA" w:rsidRDefault="00125BDA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Стелла в честь</w:t>
                                  </w:r>
                                </w:p>
                                <w:p w:rsidR="003A3110" w:rsidRPr="008F650E" w:rsidRDefault="00125BDA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Невской битвы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margin-left:205.75pt;margin-top:43.7pt;width:147.6pt;height:3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">
                      <v:textbox>
                        <w:txbxContent>
                          <w:p w:rsidR="00125BDA" w:rsidRDefault="00125BDA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Стелла в честь</w:t>
                            </w:r>
                          </w:p>
                          <w:p w:rsidR="003A3110" w:rsidRPr="008F650E" w:rsidRDefault="00125BDA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Невской битвы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5BDA">
              <w:rPr>
                <w:noProof/>
                <w:lang w:eastAsia="ru-RU"/>
              </w:rPr>
              <w:drawing>
                <wp:inline distT="0" distB="0" distL="0" distR="0" wp14:anchorId="2AA4FDDA" wp14:editId="3619333C">
                  <wp:extent cx="2457450" cy="1843088"/>
                  <wp:effectExtent l="0" t="0" r="0" b="5080"/>
                  <wp:docPr id="17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787" cy="1847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AB2AE44" wp14:editId="43D43FA5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574675</wp:posOffset>
                      </wp:positionV>
                      <wp:extent cx="1571625" cy="323850"/>
                      <wp:effectExtent l="0" t="0" r="28575" b="19050"/>
                      <wp:wrapNone/>
                      <wp:docPr id="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3110" w:rsidRPr="000942CD" w:rsidRDefault="000942CD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Памятник Петру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lang w:val="en-US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223.45pt;margin-top:45.25pt;width:123.7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">
                      <v:textbox>
                        <w:txbxContent>
                          <w:p w:rsidR="003A3110" w:rsidRPr="000942CD" w:rsidRDefault="000942CD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Памятник Петру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42CD">
              <w:rPr>
                <w:noProof/>
                <w:lang w:eastAsia="ru-RU"/>
              </w:rPr>
              <w:t xml:space="preserve"> </w:t>
            </w:r>
            <w:r w:rsidR="000942CD">
              <w:rPr>
                <w:noProof/>
                <w:lang w:eastAsia="ru-RU"/>
              </w:rPr>
              <w:drawing>
                <wp:inline distT="0" distB="0" distL="0" distR="0" wp14:anchorId="6174D2E2" wp14:editId="7F7F5693">
                  <wp:extent cx="1257299" cy="1885950"/>
                  <wp:effectExtent l="0" t="0" r="635" b="0"/>
                  <wp:docPr id="18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887" cy="189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650E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C1F68A" wp14:editId="0E1BE96C">
                      <wp:simplePos x="0" y="0"/>
                      <wp:positionH relativeFrom="column">
                        <wp:posOffset>2815590</wp:posOffset>
                      </wp:positionH>
                      <wp:positionV relativeFrom="paragraph">
                        <wp:posOffset>610235</wp:posOffset>
                      </wp:positionV>
                      <wp:extent cx="1676400" cy="487680"/>
                      <wp:effectExtent l="0" t="0" r="19050" b="26670"/>
                      <wp:wrapNone/>
                      <wp:docPr id="1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487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3110" w:rsidRPr="000942CD" w:rsidRDefault="000942CD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Александро-Невская церковь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margin-left:221.7pt;margin-top:48.05pt;width:132pt;height:3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">
                      <v:textbox>
                        <w:txbxContent>
                          <w:p w:rsidR="003A3110" w:rsidRPr="000942CD" w:rsidRDefault="000942CD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Александро-Невская церковь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42CD">
              <w:rPr>
                <w:noProof/>
                <w:lang w:eastAsia="ru-RU"/>
              </w:rPr>
              <w:t xml:space="preserve"> </w:t>
            </w:r>
            <w:r w:rsidR="000942CD">
              <w:rPr>
                <w:noProof/>
                <w:lang w:eastAsia="ru-RU"/>
              </w:rPr>
              <w:drawing>
                <wp:inline distT="0" distB="0" distL="0" distR="0" wp14:anchorId="651F44BE" wp14:editId="71C2F147">
                  <wp:extent cx="2581275" cy="1720850"/>
                  <wp:effectExtent l="0" t="0" r="9525" b="0"/>
                  <wp:docPr id="19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266" cy="1726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650E" w:rsidRDefault="008F650E" w:rsidP="008F650E">
            <w:pPr>
              <w:rPr>
                <w:noProof/>
                <w:lang w:eastAsia="ru-RU"/>
              </w:rPr>
            </w:pPr>
            <w:r w:rsidRPr="008F650E">
              <w:rPr>
                <w:rFonts w:ascii="Times New Roman" w:hAnsi="Times New Roman" w:cs="Times New Roman"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11A4A0" wp14:editId="0EE56040">
                      <wp:simplePos x="0" y="0"/>
                      <wp:positionH relativeFrom="column">
                        <wp:posOffset>2866390</wp:posOffset>
                      </wp:positionH>
                      <wp:positionV relativeFrom="paragraph">
                        <wp:posOffset>393700</wp:posOffset>
                      </wp:positionV>
                      <wp:extent cx="1676400" cy="754380"/>
                      <wp:effectExtent l="0" t="0" r="19050" b="26670"/>
                      <wp:wrapNone/>
                      <wp:docPr id="1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754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3110" w:rsidRPr="008F650E" w:rsidRDefault="000942CD" w:rsidP="008F650E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0942CD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Памятник-часовня «Милость Божья в Невской битве»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225.7pt;margin-top:31pt;width:132pt;height:5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">
                      <v:textbox>
                        <w:txbxContent>
                          <w:p w:rsidR="003A3110" w:rsidRPr="008F650E" w:rsidRDefault="000942CD" w:rsidP="008F650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0942CD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Памятник-часовня «Милость Божья в Невской битве»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42CD">
              <w:rPr>
                <w:noProof/>
                <w:lang w:eastAsia="ru-RU"/>
              </w:rPr>
              <w:t xml:space="preserve"> </w:t>
            </w:r>
            <w:r w:rsidR="000942CD">
              <w:rPr>
                <w:noProof/>
                <w:lang w:eastAsia="ru-RU"/>
              </w:rPr>
              <w:drawing>
                <wp:inline distT="0" distB="0" distL="0" distR="0" wp14:anchorId="539F1265" wp14:editId="5B5B89F9">
                  <wp:extent cx="2796486" cy="1571625"/>
                  <wp:effectExtent l="0" t="0" r="4445" b="0"/>
                  <wp:docPr id="20" name="Рисунок 2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341" cy="1574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42CD" w:rsidRPr="00C92648" w:rsidRDefault="000942CD" w:rsidP="000942CD">
            <w:pPr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718A862" wp14:editId="1800A3BA">
                      <wp:simplePos x="0" y="0"/>
                      <wp:positionH relativeFrom="column">
                        <wp:posOffset>2408555</wp:posOffset>
                      </wp:positionH>
                      <wp:positionV relativeFrom="paragraph">
                        <wp:posOffset>1049020</wp:posOffset>
                      </wp:positionV>
                      <wp:extent cx="1676400" cy="685800"/>
                      <wp:effectExtent l="0" t="0" r="19050" b="19050"/>
                      <wp:wrapNone/>
                      <wp:docPr id="2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942CD" w:rsidRDefault="000942CD" w:rsidP="000942CD">
                                  <w:pPr>
                                    <w:ind w:left="-43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Памятник Александру Невскому – защитнику русской земли</w:t>
                                  </w:r>
                                </w:p>
                                <w:p w:rsidR="000942CD" w:rsidRPr="008F650E" w:rsidRDefault="000942CD" w:rsidP="000942CD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margin-left:189.65pt;margin-top:82.6pt;width:132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">
                      <v:textbox>
                        <w:txbxContent>
                          <w:p w:rsidR="000942CD" w:rsidRDefault="000942CD" w:rsidP="000942CD">
                            <w:pPr>
                              <w:ind w:left="-43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Памятник Александру Невскому – защитнику русской земли</w:t>
                            </w:r>
                          </w:p>
                          <w:p w:rsidR="000942CD" w:rsidRPr="008F650E" w:rsidRDefault="000942CD" w:rsidP="000942CD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523233D" wp14:editId="400BC928">
                  <wp:extent cx="1882140" cy="2724150"/>
                  <wp:effectExtent l="0" t="0" r="3810" b="0"/>
                  <wp:docPr id="22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 день</w:t>
            </w:r>
          </w:p>
        </w:tc>
        <w:tc>
          <w:tcPr>
            <w:tcW w:w="7336" w:type="dxa"/>
            <w:vAlign w:val="center"/>
          </w:tcPr>
          <w:p w:rsidR="008F650E" w:rsidRPr="008F650E" w:rsidRDefault="008F650E" w:rsidP="008F650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F650E">
              <w:rPr>
                <w:rFonts w:ascii="Times New Roman" w:hAnsi="Times New Roman" w:cs="Times New Roman"/>
                <w:b/>
                <w:sz w:val="24"/>
              </w:rPr>
              <w:t>Остановка 1.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E148F">
              <w:rPr>
                <w:rFonts w:ascii="Times New Roman" w:hAnsi="Times New Roman" w:cs="Times New Roman"/>
                <w:b/>
                <w:sz w:val="24"/>
              </w:rPr>
              <w:t>Панорама реки Невы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 передвижения до объекта: 0 минут (место встречи)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Продолжительность осмотра: </w:t>
            </w:r>
            <w:r w:rsidR="001E148F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Теория: </w:t>
            </w:r>
            <w:r w:rsidR="001E148F">
              <w:rPr>
                <w:rFonts w:ascii="Times New Roman" w:hAnsi="Times New Roman" w:cs="Times New Roman"/>
                <w:sz w:val="24"/>
              </w:rPr>
              <w:t xml:space="preserve">Вводная часть экскурсии, раскрывающая личность Александра Невского и важность поселка </w:t>
            </w:r>
            <w:proofErr w:type="spellStart"/>
            <w:r w:rsidR="001E148F">
              <w:rPr>
                <w:rFonts w:ascii="Times New Roman" w:hAnsi="Times New Roman" w:cs="Times New Roman"/>
                <w:sz w:val="24"/>
              </w:rPr>
              <w:t>Усть</w:t>
            </w:r>
            <w:proofErr w:type="spellEnd"/>
            <w:r w:rsidR="001E148F">
              <w:rPr>
                <w:rFonts w:ascii="Times New Roman" w:hAnsi="Times New Roman" w:cs="Times New Roman"/>
                <w:sz w:val="24"/>
              </w:rPr>
              <w:t>-Ижоры.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Практика: </w:t>
            </w:r>
            <w:r w:rsidR="001E148F">
              <w:rPr>
                <w:rFonts w:ascii="Times New Roman" w:hAnsi="Times New Roman" w:cs="Times New Roman"/>
                <w:sz w:val="24"/>
              </w:rPr>
              <w:t>Изучить индивидуальную карту маршрута. Разгадать загадку и  по ответу понять, к какой точке на карте нужно двигаться далее.</w:t>
            </w:r>
          </w:p>
          <w:p w:rsidR="001E148F" w:rsidRDefault="008F650E" w:rsidP="008F650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F650E">
              <w:rPr>
                <w:rFonts w:ascii="Times New Roman" w:hAnsi="Times New Roman" w:cs="Times New Roman"/>
                <w:b/>
                <w:sz w:val="24"/>
              </w:rPr>
              <w:t>Остановка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2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E148F">
              <w:rPr>
                <w:rFonts w:ascii="Times New Roman" w:hAnsi="Times New Roman" w:cs="Times New Roman"/>
                <w:b/>
                <w:sz w:val="24"/>
              </w:rPr>
              <w:t>Ладья «</w:t>
            </w:r>
            <w:proofErr w:type="spellStart"/>
            <w:r w:rsidR="001E148F">
              <w:rPr>
                <w:rFonts w:ascii="Times New Roman" w:hAnsi="Times New Roman" w:cs="Times New Roman"/>
                <w:b/>
                <w:sz w:val="24"/>
              </w:rPr>
              <w:t>Славия</w:t>
            </w:r>
            <w:proofErr w:type="spellEnd"/>
            <w:r w:rsidR="001E148F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Время передвижения до объекта: </w:t>
            </w:r>
            <w:r w:rsidR="001E148F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Продолжительность осмотра: </w:t>
            </w:r>
            <w:r w:rsidR="00294621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 xml:space="preserve">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Теория: </w:t>
            </w:r>
            <w:r w:rsidR="001E148F">
              <w:rPr>
                <w:rFonts w:ascii="Times New Roman" w:hAnsi="Times New Roman" w:cs="Times New Roman"/>
                <w:sz w:val="24"/>
              </w:rPr>
              <w:t>7 июля 1240 года</w:t>
            </w:r>
            <w:r w:rsidR="001E148F" w:rsidRPr="001E148F">
              <w:rPr>
                <w:rFonts w:ascii="Times New Roman" w:hAnsi="Times New Roman" w:cs="Times New Roman"/>
                <w:sz w:val="24"/>
              </w:rPr>
              <w:t xml:space="preserve"> Шведский флот в очередной раз вошел в Неву.</w:t>
            </w:r>
            <w:r w:rsidR="001E148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E148F" w:rsidRPr="001E148F">
              <w:rPr>
                <w:rFonts w:ascii="Times New Roman" w:hAnsi="Times New Roman" w:cs="Times New Roman"/>
                <w:sz w:val="24"/>
              </w:rPr>
              <w:t xml:space="preserve">Они планировали захват Невы и Ладоги, падение </w:t>
            </w:r>
            <w:proofErr w:type="gramStart"/>
            <w:r w:rsidR="001E148F" w:rsidRPr="001E148F">
              <w:rPr>
                <w:rFonts w:ascii="Times New Roman" w:hAnsi="Times New Roman" w:cs="Times New Roman"/>
                <w:sz w:val="24"/>
              </w:rPr>
              <w:t>которых</w:t>
            </w:r>
            <w:proofErr w:type="gramEnd"/>
            <w:r w:rsidR="001E148F" w:rsidRPr="001E148F">
              <w:rPr>
                <w:rFonts w:ascii="Times New Roman" w:hAnsi="Times New Roman" w:cs="Times New Roman"/>
                <w:sz w:val="24"/>
              </w:rPr>
              <w:t xml:space="preserve"> открывало путь на Новгород.</w:t>
            </w:r>
            <w:r w:rsidR="001E148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E148F" w:rsidRPr="001E148F">
              <w:rPr>
                <w:rFonts w:ascii="Times New Roman" w:hAnsi="Times New Roman" w:cs="Times New Roman"/>
                <w:sz w:val="24"/>
              </w:rPr>
              <w:t>Здесь, на правом мысу, образованном при впадении реки Ижоры в Неву, пришвартовали шведы свои корабли в ожидании попутного ветра для парусных шнеков.</w:t>
            </w:r>
            <w:r w:rsidR="001E148F">
              <w:rPr>
                <w:rFonts w:ascii="Times New Roman" w:hAnsi="Times New Roman" w:cs="Times New Roman"/>
                <w:sz w:val="24"/>
              </w:rPr>
              <w:t xml:space="preserve"> К Александру Невскому посылают гонца, с</w:t>
            </w:r>
            <w:r w:rsidR="001E148F" w:rsidRPr="001E148F">
              <w:rPr>
                <w:rFonts w:ascii="Times New Roman" w:hAnsi="Times New Roman" w:cs="Times New Roman"/>
                <w:sz w:val="24"/>
              </w:rPr>
              <w:t>обрав дружину (300 всадников, 500 конников, 500 пеших ополченцев</w:t>
            </w:r>
            <w:r w:rsidR="001E148F">
              <w:rPr>
                <w:rFonts w:ascii="Times New Roman" w:hAnsi="Times New Roman" w:cs="Times New Roman"/>
                <w:sz w:val="24"/>
              </w:rPr>
              <w:t xml:space="preserve">), </w:t>
            </w:r>
            <w:r w:rsidR="00231965">
              <w:rPr>
                <w:rFonts w:ascii="Times New Roman" w:hAnsi="Times New Roman" w:cs="Times New Roman"/>
                <w:sz w:val="24"/>
              </w:rPr>
              <w:t>помолившись в храме</w:t>
            </w:r>
            <w:proofErr w:type="gramStart"/>
            <w:r w:rsidR="0023196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E148F" w:rsidRPr="001E148F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="001E148F" w:rsidRPr="001E148F">
              <w:rPr>
                <w:rFonts w:ascii="Times New Roman" w:hAnsi="Times New Roman" w:cs="Times New Roman"/>
                <w:sz w:val="24"/>
              </w:rPr>
              <w:t>в. Софии, получив благословение архиепископа, войско на рассвете 8 июня вышло в поход.</w:t>
            </w:r>
            <w:r w:rsidR="001E148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E148F" w:rsidRPr="001E148F">
              <w:rPr>
                <w:rFonts w:ascii="Times New Roman" w:hAnsi="Times New Roman" w:cs="Times New Roman"/>
                <w:sz w:val="24"/>
              </w:rPr>
              <w:t>15 июля 1240 года</w:t>
            </w:r>
            <w:r w:rsidR="001E148F">
              <w:rPr>
                <w:rFonts w:ascii="Times New Roman" w:hAnsi="Times New Roman" w:cs="Times New Roman"/>
                <w:sz w:val="24"/>
              </w:rPr>
              <w:t xml:space="preserve"> состоялась знаменательная Невская битва, благодаря которой князь Александр в будущем получил свое прозвище – Невский. 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Практика: </w:t>
            </w:r>
            <w:r w:rsidR="001E148F">
              <w:rPr>
                <w:rFonts w:ascii="Times New Roman" w:hAnsi="Times New Roman" w:cs="Times New Roman"/>
                <w:sz w:val="24"/>
              </w:rPr>
              <w:t>Сравнить изображения шведских шнеков с ладьей. Решить ребус, ответ на который приведет участников к следующей точке.</w:t>
            </w:r>
          </w:p>
          <w:p w:rsidR="008F650E" w:rsidRDefault="008F650E" w:rsidP="001E148F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F650E">
              <w:rPr>
                <w:rFonts w:ascii="Times New Roman" w:hAnsi="Times New Roman" w:cs="Times New Roman"/>
                <w:b/>
                <w:sz w:val="24"/>
              </w:rPr>
              <w:t>Остановка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3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E148F" w:rsidRPr="001E148F">
              <w:rPr>
                <w:rFonts w:ascii="Times New Roman" w:hAnsi="Times New Roman" w:cs="Times New Roman"/>
                <w:b/>
                <w:sz w:val="24"/>
              </w:rPr>
              <w:t>Стелла в честь</w:t>
            </w:r>
            <w:r w:rsidR="001E148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E148F" w:rsidRPr="001E148F">
              <w:rPr>
                <w:rFonts w:ascii="Times New Roman" w:hAnsi="Times New Roman" w:cs="Times New Roman"/>
                <w:b/>
                <w:sz w:val="24"/>
              </w:rPr>
              <w:t>Невской битвы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Время передвижения до объекта: </w:t>
            </w:r>
            <w:r w:rsidR="001E148F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 xml:space="preserve"> минут.</w:t>
            </w:r>
          </w:p>
          <w:p w:rsidR="008F650E" w:rsidRDefault="00294621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осмотра: 10</w:t>
            </w:r>
            <w:r w:rsidR="008F650E">
              <w:rPr>
                <w:rFonts w:ascii="Times New Roman" w:hAnsi="Times New Roman" w:cs="Times New Roman"/>
                <w:sz w:val="24"/>
              </w:rPr>
              <w:t xml:space="preserve"> минут.</w:t>
            </w:r>
          </w:p>
          <w:p w:rsidR="008F650E" w:rsidRDefault="008F650E" w:rsidP="001E148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Теория: </w:t>
            </w:r>
            <w:r w:rsidR="001E148F">
              <w:rPr>
                <w:rFonts w:ascii="Times New Roman" w:hAnsi="Times New Roman" w:cs="Times New Roman"/>
                <w:sz w:val="24"/>
              </w:rPr>
              <w:t>Н</w:t>
            </w:r>
            <w:r w:rsidR="001E148F" w:rsidRPr="001E148F">
              <w:rPr>
                <w:rFonts w:ascii="Times New Roman" w:hAnsi="Times New Roman" w:cs="Times New Roman"/>
                <w:sz w:val="24"/>
              </w:rPr>
              <w:t>а фигурном гранитном основании 1,5-метровая плита из черного полированного гранита со следующей надписью: «Здесь 15 июля 1240 года произошла битва, в которой русское воинство Александра Невского разбило превосходящие силы врагов, вторгш</w:t>
            </w:r>
            <w:r w:rsidR="001E148F">
              <w:rPr>
                <w:rFonts w:ascii="Times New Roman" w:hAnsi="Times New Roman" w:cs="Times New Roman"/>
                <w:sz w:val="24"/>
              </w:rPr>
              <w:t>ихся на территорию нашей Родины». Стелла установлена</w:t>
            </w:r>
            <w:r w:rsidR="001E148F" w:rsidRPr="001E148F">
              <w:rPr>
                <w:rFonts w:ascii="Times New Roman" w:hAnsi="Times New Roman" w:cs="Times New Roman"/>
                <w:sz w:val="24"/>
              </w:rPr>
              <w:t xml:space="preserve"> к 250-летию Ленинграда военной общественност</w:t>
            </w:r>
            <w:r w:rsidR="001E148F">
              <w:rPr>
                <w:rFonts w:ascii="Times New Roman" w:hAnsi="Times New Roman" w:cs="Times New Roman"/>
                <w:sz w:val="24"/>
              </w:rPr>
              <w:t>ью</w:t>
            </w:r>
            <w:r w:rsidR="001E148F" w:rsidRPr="001E148F">
              <w:rPr>
                <w:rFonts w:ascii="Times New Roman" w:hAnsi="Times New Roman" w:cs="Times New Roman"/>
                <w:sz w:val="24"/>
              </w:rPr>
              <w:t xml:space="preserve"> города.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Практика: </w:t>
            </w:r>
            <w:r w:rsidR="001E148F" w:rsidRPr="001E148F">
              <w:rPr>
                <w:rFonts w:ascii="Times New Roman" w:hAnsi="Times New Roman" w:cs="Times New Roman"/>
                <w:sz w:val="24"/>
              </w:rPr>
              <w:t xml:space="preserve">Собрать карту Невской битвы и </w:t>
            </w:r>
            <w:r w:rsidR="001E148F">
              <w:rPr>
                <w:rFonts w:ascii="Times New Roman" w:hAnsi="Times New Roman" w:cs="Times New Roman"/>
                <w:sz w:val="24"/>
              </w:rPr>
              <w:t>вписать</w:t>
            </w:r>
            <w:r w:rsidR="001E148F" w:rsidRPr="001E148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E148F">
              <w:rPr>
                <w:rFonts w:ascii="Times New Roman" w:hAnsi="Times New Roman" w:cs="Times New Roman"/>
                <w:sz w:val="24"/>
              </w:rPr>
              <w:t>недостающие обозначения</w:t>
            </w:r>
            <w:r w:rsidR="001E148F" w:rsidRPr="001E148F">
              <w:rPr>
                <w:rFonts w:ascii="Times New Roman" w:hAnsi="Times New Roman" w:cs="Times New Roman"/>
                <w:sz w:val="24"/>
              </w:rPr>
              <w:t>.</w:t>
            </w:r>
            <w:r w:rsidR="001E148F">
              <w:rPr>
                <w:rFonts w:ascii="Times New Roman" w:hAnsi="Times New Roman" w:cs="Times New Roman"/>
                <w:sz w:val="24"/>
              </w:rPr>
              <w:t xml:space="preserve"> Решить головоломку, ответ на которую укажет следующую точку.</w:t>
            </w:r>
          </w:p>
          <w:p w:rsidR="001E148F" w:rsidRDefault="008F650E" w:rsidP="008F650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F650E">
              <w:rPr>
                <w:rFonts w:ascii="Times New Roman" w:hAnsi="Times New Roman" w:cs="Times New Roman"/>
                <w:b/>
                <w:sz w:val="24"/>
              </w:rPr>
              <w:lastRenderedPageBreak/>
              <w:t>Остановка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4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E148F" w:rsidRPr="001E148F">
              <w:rPr>
                <w:rFonts w:ascii="Times New Roman" w:hAnsi="Times New Roman" w:cs="Times New Roman"/>
                <w:b/>
                <w:sz w:val="24"/>
              </w:rPr>
              <w:t>Памятник Петру I</w:t>
            </w:r>
          </w:p>
          <w:p w:rsidR="008F650E" w:rsidRDefault="001E148F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 передвижения до объекта: 6</w:t>
            </w:r>
            <w:r w:rsidR="008F650E">
              <w:rPr>
                <w:rFonts w:ascii="Times New Roman" w:hAnsi="Times New Roman" w:cs="Times New Roman"/>
                <w:sz w:val="24"/>
              </w:rPr>
              <w:t xml:space="preserve">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Продолжительность осмотра: </w:t>
            </w:r>
            <w:r w:rsidR="00294621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 xml:space="preserve">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Теория: </w:t>
            </w:r>
            <w:r w:rsidR="001E148F" w:rsidRPr="001E148F">
              <w:rPr>
                <w:rFonts w:ascii="Times New Roman" w:hAnsi="Times New Roman" w:cs="Times New Roman"/>
                <w:sz w:val="24"/>
              </w:rPr>
              <w:t xml:space="preserve">В XIX – XX веках </w:t>
            </w:r>
            <w:proofErr w:type="spellStart"/>
            <w:r w:rsidR="001E148F" w:rsidRPr="001E148F">
              <w:rPr>
                <w:rFonts w:ascii="Times New Roman" w:hAnsi="Times New Roman" w:cs="Times New Roman"/>
                <w:sz w:val="24"/>
              </w:rPr>
              <w:t>Усть</w:t>
            </w:r>
            <w:proofErr w:type="spellEnd"/>
            <w:r w:rsidR="001E148F" w:rsidRPr="001E148F">
              <w:rPr>
                <w:rFonts w:ascii="Times New Roman" w:hAnsi="Times New Roman" w:cs="Times New Roman"/>
                <w:sz w:val="24"/>
              </w:rPr>
              <w:t xml:space="preserve"> – Ижора была волостным центром. Справа от Шлиссельбургского тракта было построено здание волостного управления. Здание имеет два равнозначных фасада. Один смотрит на реку Ижору, второй обращен на Шлиссельбургский тракт и на Неву.</w:t>
            </w:r>
            <w:r w:rsidR="001E148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E148F" w:rsidRPr="001E148F">
              <w:rPr>
                <w:rFonts w:ascii="Times New Roman" w:hAnsi="Times New Roman" w:cs="Times New Roman"/>
                <w:sz w:val="24"/>
              </w:rPr>
              <w:t xml:space="preserve">Муниципальный совет </w:t>
            </w:r>
            <w:proofErr w:type="spellStart"/>
            <w:r w:rsidR="001E148F" w:rsidRPr="001E148F">
              <w:rPr>
                <w:rFonts w:ascii="Times New Roman" w:hAnsi="Times New Roman" w:cs="Times New Roman"/>
                <w:sz w:val="24"/>
              </w:rPr>
              <w:t>Усть</w:t>
            </w:r>
            <w:proofErr w:type="spellEnd"/>
            <w:r w:rsidR="00231965">
              <w:rPr>
                <w:rFonts w:ascii="Times New Roman" w:hAnsi="Times New Roman" w:cs="Times New Roman"/>
                <w:sz w:val="24"/>
              </w:rPr>
              <w:t>-</w:t>
            </w:r>
            <w:r w:rsidR="001E148F" w:rsidRPr="001E148F">
              <w:rPr>
                <w:rFonts w:ascii="Times New Roman" w:hAnsi="Times New Roman" w:cs="Times New Roman"/>
                <w:sz w:val="24"/>
              </w:rPr>
              <w:t>Ижоры 30 мая 2002 года установил памятник Петру I.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Практика: </w:t>
            </w:r>
            <w:r w:rsidR="00B11C7E">
              <w:rPr>
                <w:rFonts w:ascii="Times New Roman" w:hAnsi="Times New Roman" w:cs="Times New Roman"/>
                <w:sz w:val="24"/>
              </w:rPr>
              <w:t>Выполнить ряд заданий, ответ на кото</w:t>
            </w:r>
            <w:r w:rsidR="00294621">
              <w:rPr>
                <w:rFonts w:ascii="Times New Roman" w:hAnsi="Times New Roman" w:cs="Times New Roman"/>
                <w:sz w:val="24"/>
              </w:rPr>
              <w:t>рые приведут к следующей точке показа.</w:t>
            </w:r>
          </w:p>
          <w:p w:rsidR="001D5049" w:rsidRDefault="008F650E" w:rsidP="008F650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F650E">
              <w:rPr>
                <w:rFonts w:ascii="Times New Roman" w:hAnsi="Times New Roman" w:cs="Times New Roman"/>
                <w:b/>
                <w:sz w:val="24"/>
              </w:rPr>
              <w:t>Остановка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5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1D5049" w:rsidRPr="001D5049">
              <w:rPr>
                <w:rFonts w:ascii="Times New Roman" w:hAnsi="Times New Roman" w:cs="Times New Roman"/>
                <w:b/>
                <w:sz w:val="24"/>
              </w:rPr>
              <w:t>Александро-Невская церковь</w:t>
            </w:r>
          </w:p>
          <w:p w:rsidR="008F650E" w:rsidRDefault="007E0349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 передвижения до объекта: 7</w:t>
            </w:r>
            <w:r w:rsidR="008F650E">
              <w:rPr>
                <w:rFonts w:ascii="Times New Roman" w:hAnsi="Times New Roman" w:cs="Times New Roman"/>
                <w:sz w:val="24"/>
              </w:rPr>
              <w:t xml:space="preserve"> минут.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Продолжительность осмотра: </w:t>
            </w:r>
            <w:r w:rsidR="00294621"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sz w:val="24"/>
              </w:rPr>
              <w:t xml:space="preserve"> минут.</w:t>
            </w:r>
          </w:p>
          <w:p w:rsidR="007F4C6D" w:rsidRPr="007F4C6D" w:rsidRDefault="008F650E" w:rsidP="007F4C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Теория: </w:t>
            </w:r>
            <w:r w:rsidR="001D5049" w:rsidRPr="001D5049">
              <w:rPr>
                <w:rFonts w:ascii="Times New Roman" w:hAnsi="Times New Roman" w:cs="Times New Roman"/>
                <w:sz w:val="24"/>
              </w:rPr>
              <w:t>Перед нами в устье реки на низком берегу, омываемом водами Невы и Ижоры, стоит белокаменный храм.</w:t>
            </w:r>
            <w:r w:rsidR="001D504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D5049" w:rsidRPr="001D5049">
              <w:rPr>
                <w:rFonts w:ascii="Times New Roman" w:hAnsi="Times New Roman" w:cs="Times New Roman"/>
                <w:sz w:val="24"/>
              </w:rPr>
              <w:t>Восточная часть храма накрыта огромным шлемовидным куполом, который покоится на восьмигранном барабане, окруженном четырьмя изящны</w:t>
            </w:r>
            <w:r w:rsidR="007F4C6D">
              <w:rPr>
                <w:rFonts w:ascii="Times New Roman" w:hAnsi="Times New Roman" w:cs="Times New Roman"/>
                <w:sz w:val="24"/>
              </w:rPr>
              <w:t>ми главками (символ Христа и 4 Е</w:t>
            </w:r>
            <w:r w:rsidR="007F4C6D" w:rsidRPr="001D5049">
              <w:rPr>
                <w:rFonts w:ascii="Times New Roman" w:hAnsi="Times New Roman" w:cs="Times New Roman"/>
                <w:sz w:val="24"/>
              </w:rPr>
              <w:t>вангелия</w:t>
            </w:r>
            <w:r w:rsidR="001D5049" w:rsidRPr="001D5049">
              <w:rPr>
                <w:rFonts w:ascii="Times New Roman" w:hAnsi="Times New Roman" w:cs="Times New Roman"/>
                <w:sz w:val="24"/>
              </w:rPr>
              <w:t>).</w:t>
            </w:r>
            <w:r w:rsidR="007F4C6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F4C6D" w:rsidRPr="007F4C6D">
              <w:rPr>
                <w:rFonts w:ascii="Times New Roman" w:hAnsi="Times New Roman" w:cs="Times New Roman"/>
                <w:sz w:val="24"/>
              </w:rPr>
              <w:t>В 1711 году по указу Петра I закладывается деревянная церковь и через год освещается в присутствии самого Петра I.</w:t>
            </w:r>
            <w:r w:rsidR="007F4C6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F4C6D" w:rsidRPr="007F4C6D">
              <w:rPr>
                <w:rFonts w:ascii="Times New Roman" w:hAnsi="Times New Roman" w:cs="Times New Roman"/>
                <w:sz w:val="24"/>
              </w:rPr>
              <w:t xml:space="preserve">На фоне этой церкви в 1724 году Петр встречал мощи Александра Невского и затем увез их в </w:t>
            </w:r>
            <w:proofErr w:type="gramStart"/>
            <w:r w:rsidR="007F4C6D" w:rsidRPr="007F4C6D">
              <w:rPr>
                <w:rFonts w:ascii="Times New Roman" w:hAnsi="Times New Roman" w:cs="Times New Roman"/>
                <w:sz w:val="24"/>
              </w:rPr>
              <w:t>Александра-Невскую</w:t>
            </w:r>
            <w:proofErr w:type="gramEnd"/>
            <w:r w:rsidR="007F4C6D" w:rsidRPr="007F4C6D">
              <w:rPr>
                <w:rFonts w:ascii="Times New Roman" w:hAnsi="Times New Roman" w:cs="Times New Roman"/>
                <w:sz w:val="24"/>
              </w:rPr>
              <w:t xml:space="preserve"> Лавру.</w:t>
            </w:r>
            <w:r w:rsidR="007F4C6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F4C6D" w:rsidRPr="007F4C6D">
              <w:rPr>
                <w:rFonts w:ascii="Times New Roman" w:hAnsi="Times New Roman" w:cs="Times New Roman"/>
                <w:sz w:val="24"/>
              </w:rPr>
              <w:t>На протяжении XVIII века деревянная церковь неоднократно горела и отстраивалась вновь.</w:t>
            </w:r>
            <w:r w:rsidR="007F4C6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F4C6D" w:rsidRPr="007F4C6D">
              <w:rPr>
                <w:rFonts w:ascii="Times New Roman" w:hAnsi="Times New Roman" w:cs="Times New Roman"/>
                <w:sz w:val="24"/>
              </w:rPr>
              <w:t xml:space="preserve">Автором последней перестройки 1871 – 1875 был архитектор </w:t>
            </w:r>
            <w:proofErr w:type="spellStart"/>
            <w:r w:rsidR="007F4C6D" w:rsidRPr="007F4C6D">
              <w:rPr>
                <w:rFonts w:ascii="Times New Roman" w:hAnsi="Times New Roman" w:cs="Times New Roman"/>
                <w:sz w:val="24"/>
              </w:rPr>
              <w:t>Щурупов</w:t>
            </w:r>
            <w:proofErr w:type="spellEnd"/>
            <w:r w:rsidR="007F4C6D" w:rsidRPr="007F4C6D">
              <w:rPr>
                <w:rFonts w:ascii="Times New Roman" w:hAnsi="Times New Roman" w:cs="Times New Roman"/>
                <w:sz w:val="24"/>
              </w:rPr>
              <w:t>. Он сумел деликатно добавить новые элеме</w:t>
            </w:r>
            <w:r w:rsidR="007F4C6D">
              <w:rPr>
                <w:rFonts w:ascii="Times New Roman" w:hAnsi="Times New Roman" w:cs="Times New Roman"/>
                <w:sz w:val="24"/>
              </w:rPr>
              <w:t>нты.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Практика: </w:t>
            </w:r>
            <w:r w:rsidR="007F4C6D">
              <w:rPr>
                <w:rFonts w:ascii="Times New Roman" w:hAnsi="Times New Roman" w:cs="Times New Roman"/>
                <w:sz w:val="24"/>
              </w:rPr>
              <w:t>Изучить архивные фотографии церкви в разные периоды времени</w:t>
            </w:r>
            <w:r w:rsidR="007E0349">
              <w:rPr>
                <w:rFonts w:ascii="Times New Roman" w:hAnsi="Times New Roman" w:cs="Times New Roman"/>
                <w:sz w:val="24"/>
              </w:rPr>
              <w:t xml:space="preserve">, провести их сравнительный анализ. Назвать как можно больше мест в Санкт-Петербурге и </w:t>
            </w:r>
            <w:proofErr w:type="spellStart"/>
            <w:r w:rsidR="007E0349">
              <w:rPr>
                <w:rFonts w:ascii="Times New Roman" w:hAnsi="Times New Roman" w:cs="Times New Roman"/>
                <w:sz w:val="24"/>
              </w:rPr>
              <w:t>Колпинском</w:t>
            </w:r>
            <w:proofErr w:type="spellEnd"/>
            <w:r w:rsidR="007E0349">
              <w:rPr>
                <w:rFonts w:ascii="Times New Roman" w:hAnsi="Times New Roman" w:cs="Times New Roman"/>
                <w:sz w:val="24"/>
              </w:rPr>
              <w:t xml:space="preserve"> районе, названных в честь князя Александра Невского. </w:t>
            </w:r>
            <w:r w:rsidR="007E0349" w:rsidRPr="007E0349">
              <w:rPr>
                <w:rFonts w:ascii="Times New Roman" w:hAnsi="Times New Roman" w:cs="Times New Roman"/>
                <w:sz w:val="24"/>
              </w:rPr>
              <w:t>Решить головоломку, ответ на</w:t>
            </w:r>
            <w:r w:rsidR="00A15FB7">
              <w:rPr>
                <w:rFonts w:ascii="Times New Roman" w:hAnsi="Times New Roman" w:cs="Times New Roman"/>
                <w:sz w:val="24"/>
              </w:rPr>
              <w:t xml:space="preserve"> которую укажет следующую точку на карте.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F650E">
              <w:rPr>
                <w:rFonts w:ascii="Times New Roman" w:hAnsi="Times New Roman" w:cs="Times New Roman"/>
                <w:b/>
                <w:sz w:val="24"/>
              </w:rPr>
              <w:t>Остановка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6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7E0349" w:rsidRPr="007E0349">
              <w:rPr>
                <w:rFonts w:ascii="Times New Roman" w:hAnsi="Times New Roman" w:cs="Times New Roman"/>
                <w:b/>
                <w:sz w:val="24"/>
              </w:rPr>
              <w:t>Памятник-часовня «Милость Божья в Невской битве»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 передвижения до объекта:</w:t>
            </w:r>
            <w:r w:rsidR="00A15FB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E0349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минут</w:t>
            </w:r>
            <w:r w:rsidR="007E0349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8F650E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Продолжительность осмотра: </w:t>
            </w:r>
            <w:r w:rsidR="007E0349">
              <w:rPr>
                <w:rFonts w:ascii="Times New Roman" w:hAnsi="Times New Roman" w:cs="Times New Roman"/>
                <w:sz w:val="24"/>
              </w:rPr>
              <w:t>1</w:t>
            </w:r>
            <w:r w:rsidR="00294621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 xml:space="preserve"> минут.</w:t>
            </w:r>
          </w:p>
          <w:p w:rsidR="00A15FB7" w:rsidRDefault="008F650E" w:rsidP="00A15F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Теория: </w:t>
            </w:r>
            <w:r w:rsidR="00A15FB7" w:rsidRPr="00A15FB7">
              <w:rPr>
                <w:rFonts w:ascii="Times New Roman" w:hAnsi="Times New Roman" w:cs="Times New Roman"/>
                <w:sz w:val="24"/>
              </w:rPr>
              <w:t>Часовня – памятник была открыта 6 декабря 2002 года в день памяти св. князя Александра Невского и поставлена «на месте Божьей помощи в день Невской битвы».</w:t>
            </w:r>
            <w:r w:rsidR="00A15FB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15FB7" w:rsidRPr="00A15FB7">
              <w:rPr>
                <w:rFonts w:ascii="Times New Roman" w:hAnsi="Times New Roman" w:cs="Times New Roman"/>
                <w:sz w:val="24"/>
              </w:rPr>
              <w:t xml:space="preserve">Под сводами узкой, вытянутой на высоту 5 м православной часовни с золоченым куполом. Монументальная фигура Александра Невского. Он в шлеме и кольчуге. Его лик обращен к тем, кто лежит в этой сырой земле. Согнутую руку с мечом </w:t>
            </w:r>
            <w:r w:rsidR="00A15FB7">
              <w:rPr>
                <w:rFonts w:ascii="Times New Roman" w:hAnsi="Times New Roman" w:cs="Times New Roman"/>
                <w:sz w:val="24"/>
              </w:rPr>
              <w:t xml:space="preserve">он </w:t>
            </w:r>
            <w:r w:rsidR="00A15FB7" w:rsidRPr="00A15FB7">
              <w:rPr>
                <w:rFonts w:ascii="Times New Roman" w:hAnsi="Times New Roman" w:cs="Times New Roman"/>
                <w:sz w:val="24"/>
              </w:rPr>
              <w:t xml:space="preserve">прижимает к сердцу, отдавая дань всем павшим на </w:t>
            </w:r>
            <w:proofErr w:type="spellStart"/>
            <w:r w:rsidR="00A15FB7" w:rsidRPr="00A15FB7">
              <w:rPr>
                <w:rFonts w:ascii="Times New Roman" w:hAnsi="Times New Roman" w:cs="Times New Roman"/>
                <w:sz w:val="24"/>
              </w:rPr>
              <w:t>Усть</w:t>
            </w:r>
            <w:proofErr w:type="spellEnd"/>
            <w:r w:rsidR="00A15FB7">
              <w:rPr>
                <w:rFonts w:ascii="Times New Roman" w:hAnsi="Times New Roman" w:cs="Times New Roman"/>
                <w:sz w:val="24"/>
              </w:rPr>
              <w:t>-</w:t>
            </w:r>
            <w:r w:rsidR="00A15FB7" w:rsidRPr="00A15FB7">
              <w:rPr>
                <w:rFonts w:ascii="Times New Roman" w:hAnsi="Times New Roman" w:cs="Times New Roman"/>
                <w:sz w:val="24"/>
              </w:rPr>
              <w:t>Ижорско</w:t>
            </w:r>
            <w:r w:rsidR="00A15FB7">
              <w:rPr>
                <w:rFonts w:ascii="Times New Roman" w:hAnsi="Times New Roman" w:cs="Times New Roman"/>
                <w:sz w:val="24"/>
              </w:rPr>
              <w:t>й</w:t>
            </w:r>
            <w:r w:rsidR="00A15FB7" w:rsidRPr="00A15FB7">
              <w:rPr>
                <w:rFonts w:ascii="Times New Roman" w:hAnsi="Times New Roman" w:cs="Times New Roman"/>
                <w:sz w:val="24"/>
              </w:rPr>
              <w:t xml:space="preserve"> земле за Отечество и Веру.</w:t>
            </w:r>
          </w:p>
          <w:p w:rsidR="008F650E" w:rsidRDefault="008F650E" w:rsidP="00A15F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Практика: </w:t>
            </w:r>
            <w:r w:rsidR="00A15FB7">
              <w:rPr>
                <w:rFonts w:ascii="Times New Roman" w:hAnsi="Times New Roman" w:cs="Times New Roman"/>
                <w:sz w:val="24"/>
              </w:rPr>
              <w:t xml:space="preserve">Распределить фотографии памятников, посвященных </w:t>
            </w:r>
            <w:proofErr w:type="gramStart"/>
            <w:r w:rsidR="00A15FB7">
              <w:rPr>
                <w:rFonts w:ascii="Times New Roman" w:hAnsi="Times New Roman" w:cs="Times New Roman"/>
                <w:sz w:val="24"/>
              </w:rPr>
              <w:t>Невскому</w:t>
            </w:r>
            <w:proofErr w:type="gramEnd"/>
            <w:r w:rsidR="00A15FB7">
              <w:rPr>
                <w:rFonts w:ascii="Times New Roman" w:hAnsi="Times New Roman" w:cs="Times New Roman"/>
                <w:sz w:val="24"/>
              </w:rPr>
              <w:t>, на две категории (1 категория – памятники, установленные на территории РФ 2 категория – памятники, установленные заграницей.). Отметить на карте пройденные точки и наш маршрут, определить последнюю точку экскурсии.</w:t>
            </w:r>
          </w:p>
          <w:p w:rsidR="00A15FB7" w:rsidRDefault="00A15FB7" w:rsidP="00A15FB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F650E">
              <w:rPr>
                <w:rFonts w:ascii="Times New Roman" w:hAnsi="Times New Roman" w:cs="Times New Roman"/>
                <w:b/>
                <w:sz w:val="24"/>
              </w:rPr>
              <w:t>Остановка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7</w:t>
            </w:r>
            <w:r w:rsidRPr="008F650E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15FB7">
              <w:rPr>
                <w:rFonts w:ascii="Times New Roman" w:hAnsi="Times New Roman" w:cs="Times New Roman"/>
                <w:b/>
                <w:sz w:val="24"/>
              </w:rPr>
              <w:t>Памятник Александру Невскому – защитнику русской земли</w:t>
            </w:r>
          </w:p>
          <w:p w:rsidR="00A15FB7" w:rsidRDefault="00A15FB7" w:rsidP="00A15F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 передвижения до объекта: 5 минут.</w:t>
            </w:r>
          </w:p>
          <w:p w:rsidR="00A15FB7" w:rsidRDefault="00A15FB7" w:rsidP="00A15F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Продолжительность осмотра: 15 минут.</w:t>
            </w:r>
          </w:p>
          <w:p w:rsidR="00A15FB7" w:rsidRPr="00A15FB7" w:rsidRDefault="00A15FB7" w:rsidP="00A15F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Теория: </w:t>
            </w:r>
            <w:r w:rsidRPr="00A15FB7">
              <w:rPr>
                <w:rFonts w:ascii="Times New Roman" w:hAnsi="Times New Roman" w:cs="Times New Roman"/>
                <w:sz w:val="24"/>
              </w:rPr>
              <w:t>Лик монумента обращен на защищенные им Невские земли. Он п</w:t>
            </w:r>
            <w:r>
              <w:rPr>
                <w:rFonts w:ascii="Times New Roman" w:hAnsi="Times New Roman" w:cs="Times New Roman"/>
                <w:sz w:val="24"/>
              </w:rPr>
              <w:t>окровительствует городу Санкт-</w:t>
            </w:r>
            <w:r w:rsidRPr="00A15FB7">
              <w:rPr>
                <w:rFonts w:ascii="Times New Roman" w:hAnsi="Times New Roman" w:cs="Times New Roman"/>
                <w:sz w:val="24"/>
              </w:rPr>
              <w:t>Петербургу – морской столице России.</w:t>
            </w:r>
            <w:r>
              <w:rPr>
                <w:rFonts w:ascii="Times New Roman" w:hAnsi="Times New Roman" w:cs="Times New Roman"/>
                <w:sz w:val="24"/>
              </w:rPr>
              <w:t xml:space="preserve"> Памятник создан к 300-летию Санкт-Петербурга в 2003 году. </w:t>
            </w:r>
            <w:r w:rsidRPr="00A15FB7">
              <w:rPr>
                <w:rFonts w:ascii="Times New Roman" w:hAnsi="Times New Roman" w:cs="Times New Roman"/>
                <w:sz w:val="24"/>
              </w:rPr>
              <w:t>Александр Невский спокойно и уверенно стоит на постаменте, представляющим собой композицию из воинских доспехов поверженных шведских рыцарей. Взгляд его направлен на защищенные им невские земли. В опущенной руке – меч. Это памятник великому гражданину Руси, спасшему от погибели Отечество.</w:t>
            </w:r>
          </w:p>
          <w:p w:rsidR="002A521B" w:rsidRPr="00C92648" w:rsidRDefault="00A15FB7" w:rsidP="00A15FB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Практика: </w:t>
            </w:r>
            <w:r w:rsidR="002A521B">
              <w:rPr>
                <w:rFonts w:ascii="Times New Roman" w:hAnsi="Times New Roman" w:cs="Times New Roman"/>
                <w:sz w:val="24"/>
              </w:rPr>
              <w:t>Итоговая игра «верю – не верю» по фактам из жизни Александра Невского.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lastRenderedPageBreak/>
              <w:t>Методически материалы для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F650E">
              <w:rPr>
                <w:rFonts w:ascii="Times New Roman" w:hAnsi="Times New Roman" w:cs="Times New Roman"/>
                <w:sz w:val="24"/>
              </w:rPr>
              <w:t>работы на маршруте</w:t>
            </w:r>
          </w:p>
        </w:tc>
        <w:tc>
          <w:tcPr>
            <w:tcW w:w="7336" w:type="dxa"/>
            <w:vAlign w:val="center"/>
          </w:tcPr>
          <w:p w:rsidR="008F650E" w:rsidRDefault="00294621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Методическое пособие «Районная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межмузейная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краеведческая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Алексендр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Невский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. В глубину веков»»: </w:t>
            </w:r>
            <w:hyperlink r:id="rId21" w:history="1">
              <w:r w:rsidRPr="00D377D7">
                <w:rPr>
                  <w:rStyle w:val="a5"/>
                  <w:rFonts w:ascii="Times New Roman" w:hAnsi="Times New Roman" w:cs="Times New Roman"/>
                  <w:sz w:val="24"/>
                </w:rPr>
                <w:t>http://vm.dtdm.spb.ru/wp-content/uploads/2022/01/Методпособие-ААУварова-МПСмагина-ЛАБирюкова-КЛАндриенко.pdf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94621" w:rsidRDefault="00294621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Н.В.Иевлев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«Места исторической памяти Александр невского: биография и география»: </w:t>
            </w:r>
            <w:hyperlink r:id="rId22" w:history="1">
              <w:r w:rsidRPr="00D377D7">
                <w:rPr>
                  <w:rStyle w:val="a5"/>
                  <w:rFonts w:ascii="Times New Roman" w:hAnsi="Times New Roman" w:cs="Times New Roman"/>
                  <w:sz w:val="24"/>
                </w:rPr>
                <w:t>http://vm.dtdm.spb.ru/wp-content/uploads/2019/09/Места-исторической-памяти-Александра-Невского.pdf</w:t>
              </w:r>
            </w:hyperlink>
          </w:p>
          <w:p w:rsidR="00294621" w:rsidRDefault="00294621" w:rsidP="008F6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А.А. Селезнев «Легенды Серебряного кольца Александра Невского»: </w:t>
            </w:r>
            <w:hyperlink r:id="rId23" w:history="1">
              <w:r w:rsidRPr="00D377D7">
                <w:rPr>
                  <w:rStyle w:val="a5"/>
                  <w:rFonts w:ascii="Times New Roman" w:hAnsi="Times New Roman" w:cs="Times New Roman"/>
                  <w:sz w:val="24"/>
                </w:rPr>
                <w:t>http://vm.dtdm.spb.ru/wp-content/uploads/2022/01/А.А.Селезнёв-_-ЛЕГЕНДЫ-СЕРЕБРЯНОГО-КОЛЬЦА-АЛЕКСАНДРА-НЕВСКОГО-2012.pdf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94621" w:rsidRPr="00C92648" w:rsidRDefault="00294621" w:rsidP="00294621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94621">
              <w:rPr>
                <w:rFonts w:ascii="Times New Roman" w:hAnsi="Times New Roman" w:cs="Times New Roman"/>
                <w:sz w:val="24"/>
              </w:rPr>
              <w:t>Георгий Трубников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Pr="00294621">
              <w:rPr>
                <w:rFonts w:ascii="Times New Roman" w:hAnsi="Times New Roman" w:cs="Times New Roman"/>
                <w:sz w:val="24"/>
              </w:rPr>
              <w:t>Усть-ижора</w:t>
            </w:r>
            <w:proofErr w:type="spellEnd"/>
            <w:r w:rsidRPr="00294621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294621">
              <w:rPr>
                <w:rFonts w:ascii="Times New Roman" w:hAnsi="Times New Roman" w:cs="Times New Roman"/>
                <w:sz w:val="24"/>
              </w:rPr>
              <w:t>еталлострой</w:t>
            </w:r>
            <w:proofErr w:type="spellEnd"/>
            <w:r w:rsidRPr="0029462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294621">
              <w:rPr>
                <w:rFonts w:ascii="Times New Roman" w:hAnsi="Times New Roman" w:cs="Times New Roman"/>
                <w:sz w:val="24"/>
              </w:rPr>
              <w:t>рядом и вместе</w:t>
            </w:r>
            <w:r>
              <w:rPr>
                <w:rFonts w:ascii="Times New Roman" w:hAnsi="Times New Roman" w:cs="Times New Roman"/>
                <w:sz w:val="24"/>
              </w:rPr>
              <w:t xml:space="preserve">»: </w:t>
            </w:r>
            <w:hyperlink r:id="rId24" w:history="1">
              <w:r w:rsidRPr="00294621">
                <w:rPr>
                  <w:rStyle w:val="a5"/>
                  <w:rFonts w:ascii="Times New Roman" w:hAnsi="Times New Roman" w:cs="Times New Roman"/>
                </w:rPr>
                <w:t>https://docs.yandex.ru/docs/view?tm=1756994345&amp;tld=ru&amp;lang=ru&amp;name=broshura.pdf&amp;text=методические%20материалы%20по%20усть%20ижоре%20александру%20невскому&amp;url=http%3A%2F%2Fgtrubnikov.ru%2Fbroshura.pdf&amp;lr=2&amp;mime=pdf&amp;l10n=ru&amp;sign=d76c2893fa0a723e9e709cafa542e369&amp;keyno=0&amp;nosw=1&amp;serpParams=tm%3D1756994345%26tld%3Dru%26lang%3Dru%26name%3Dbroshura.pdf</w:t>
              </w:r>
              <w:proofErr w:type="gramEnd"/>
              <w:r w:rsidRPr="00294621">
                <w:rPr>
                  <w:rStyle w:val="a5"/>
                  <w:rFonts w:ascii="Times New Roman" w:hAnsi="Times New Roman" w:cs="Times New Roman"/>
                </w:rPr>
                <w:t>%</w:t>
              </w:r>
              <w:proofErr w:type="gramStart"/>
              <w:r w:rsidRPr="00294621">
                <w:rPr>
                  <w:rStyle w:val="a5"/>
                  <w:rFonts w:ascii="Times New Roman" w:hAnsi="Times New Roman" w:cs="Times New Roman"/>
                </w:rPr>
                <w:t>26text%3D%25D0%25BC%25D0%25B5%25D1%2582%25D0%25BE%25D0%25B4%25D0%25B8%25D1%2587%25D0%25B5%25D1%2581%25D0%25BA%25D0%25B8%25D0%25B5%2B%25D0%25BC%25D0%25B0%25D1%2582%25D0%25B5%25D1%2580%25D0%25B8%25D0%25B0%25D0%25BB%25D1%258B%2B%25D0%25BF%25D0%25BE%2B%25D1%2583%25D1%2581%25D1%2582%25D1%258C%2B</w:t>
              </w:r>
              <w:proofErr w:type="gramEnd"/>
              <w:r w:rsidRPr="00294621">
                <w:rPr>
                  <w:rStyle w:val="a5"/>
                  <w:rFonts w:ascii="Times New Roman" w:hAnsi="Times New Roman" w:cs="Times New Roman"/>
                </w:rPr>
                <w:t>%</w:t>
              </w:r>
              <w:proofErr w:type="gramStart"/>
              <w:r w:rsidRPr="00294621">
                <w:rPr>
                  <w:rStyle w:val="a5"/>
                  <w:rFonts w:ascii="Times New Roman" w:hAnsi="Times New Roman" w:cs="Times New Roman"/>
                </w:rPr>
                <w:t>25D0%25B8%25D0%25B6%25D0%25BE%25D1%2580%25D0%25B5%2B%25D0%25B0%25D0%25BB%25D0%25B5%25D0%25BA%25D1%2581%25D0%25B0%25D0%25BD%25D0%25B4%25D1%2580%25D1%2583%2B%25D0%25BD%25D0%25B5%25D0%25B2%25D1%2581%25D0%25BA%25D0%25BE%25D0%25BC%25D1%2583%26url%3Dhttp%253A%2F%2Fgtrubnikov.ru%2Fbroshura.pdf%26lr%3D2%26mime%3Dpdf</w:t>
              </w:r>
              <w:proofErr w:type="gramEnd"/>
              <w:r w:rsidRPr="00294621">
                <w:rPr>
                  <w:rStyle w:val="a5"/>
                  <w:rFonts w:ascii="Times New Roman" w:hAnsi="Times New Roman" w:cs="Times New Roman"/>
                </w:rPr>
                <w:t>%26l10n%3Dru%26sign%3Dd76c2893fa0a723e9e709cafa542e369%26keyno%3D0%26nosw%3D1</w:t>
              </w:r>
            </w:hyperlink>
            <w:r w:rsidRPr="0029462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F650E" w:rsidTr="008F650E">
        <w:tc>
          <w:tcPr>
            <w:tcW w:w="2235" w:type="dxa"/>
            <w:vAlign w:val="center"/>
          </w:tcPr>
          <w:p w:rsidR="008F650E" w:rsidRPr="00C92648" w:rsidRDefault="008F650E" w:rsidP="00F72DF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F650E">
              <w:rPr>
                <w:rFonts w:ascii="Times New Roman" w:hAnsi="Times New Roman" w:cs="Times New Roman"/>
                <w:sz w:val="24"/>
              </w:rPr>
              <w:t>Бюджет</w:t>
            </w:r>
          </w:p>
        </w:tc>
        <w:tc>
          <w:tcPr>
            <w:tcW w:w="7336" w:type="dxa"/>
            <w:vAlign w:val="center"/>
          </w:tcPr>
          <w:p w:rsidR="008F650E" w:rsidRPr="00C92648" w:rsidRDefault="008F650E" w:rsidP="008F65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Экскурсионный маршрут не требует материальных вложений, бюджет – 0 рублей.</w:t>
            </w:r>
          </w:p>
        </w:tc>
      </w:tr>
    </w:tbl>
    <w:p w:rsidR="001E148F" w:rsidRPr="00B65899" w:rsidRDefault="001E148F" w:rsidP="008F650E">
      <w:pPr>
        <w:spacing w:after="0"/>
        <w:rPr>
          <w:rFonts w:ascii="Times New Roman" w:hAnsi="Times New Roman" w:cs="Times New Roman"/>
          <w:sz w:val="24"/>
        </w:rPr>
      </w:pPr>
    </w:p>
    <w:sectPr w:rsidR="001E148F" w:rsidRPr="00B6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434C"/>
    <w:multiLevelType w:val="hybridMultilevel"/>
    <w:tmpl w:val="1692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548E9"/>
    <w:multiLevelType w:val="hybridMultilevel"/>
    <w:tmpl w:val="36C6AF4C"/>
    <w:lvl w:ilvl="0" w:tplc="7E702566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E6C0A"/>
    <w:multiLevelType w:val="hybridMultilevel"/>
    <w:tmpl w:val="18BC5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4F25A9"/>
    <w:multiLevelType w:val="hybridMultilevel"/>
    <w:tmpl w:val="14E01B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146F0"/>
    <w:multiLevelType w:val="hybridMultilevel"/>
    <w:tmpl w:val="A3C43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C464D"/>
    <w:multiLevelType w:val="hybridMultilevel"/>
    <w:tmpl w:val="8E082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57675"/>
    <w:multiLevelType w:val="hybridMultilevel"/>
    <w:tmpl w:val="5C12B394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25"/>
    <w:rsid w:val="000555D1"/>
    <w:rsid w:val="000942CD"/>
    <w:rsid w:val="00125BDA"/>
    <w:rsid w:val="001D5049"/>
    <w:rsid w:val="001D5E6C"/>
    <w:rsid w:val="001E148F"/>
    <w:rsid w:val="00231965"/>
    <w:rsid w:val="00286511"/>
    <w:rsid w:val="00294621"/>
    <w:rsid w:val="002A521B"/>
    <w:rsid w:val="003109EA"/>
    <w:rsid w:val="003A3110"/>
    <w:rsid w:val="0040272E"/>
    <w:rsid w:val="004B3425"/>
    <w:rsid w:val="00527FF1"/>
    <w:rsid w:val="006A6709"/>
    <w:rsid w:val="006D2303"/>
    <w:rsid w:val="007D131D"/>
    <w:rsid w:val="007E0349"/>
    <w:rsid w:val="007E6128"/>
    <w:rsid w:val="007F4C6D"/>
    <w:rsid w:val="00874B32"/>
    <w:rsid w:val="008F650E"/>
    <w:rsid w:val="00903E89"/>
    <w:rsid w:val="00A15FB7"/>
    <w:rsid w:val="00A213D9"/>
    <w:rsid w:val="00A822D4"/>
    <w:rsid w:val="00A9613E"/>
    <w:rsid w:val="00B11C7E"/>
    <w:rsid w:val="00B65899"/>
    <w:rsid w:val="00C92648"/>
    <w:rsid w:val="00CC6A2B"/>
    <w:rsid w:val="00D20AA9"/>
    <w:rsid w:val="00D62E03"/>
    <w:rsid w:val="00E2767C"/>
    <w:rsid w:val="00F03A65"/>
    <w:rsid w:val="00F126A4"/>
    <w:rsid w:val="00F54CE1"/>
    <w:rsid w:val="00F6440A"/>
    <w:rsid w:val="00F72DFE"/>
    <w:rsid w:val="00FC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648"/>
    <w:pPr>
      <w:ind w:left="720"/>
      <w:contextualSpacing/>
    </w:pPr>
  </w:style>
  <w:style w:type="table" w:styleId="a4">
    <w:name w:val="Table Grid"/>
    <w:basedOn w:val="a1"/>
    <w:uiPriority w:val="59"/>
    <w:rsid w:val="00C92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72DF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6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50E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4027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648"/>
    <w:pPr>
      <w:ind w:left="720"/>
      <w:contextualSpacing/>
    </w:pPr>
  </w:style>
  <w:style w:type="table" w:styleId="a4">
    <w:name w:val="Table Grid"/>
    <w:basedOn w:val="a1"/>
    <w:uiPriority w:val="59"/>
    <w:rsid w:val="00C92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72DF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6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650E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4027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krestyane-sela-ust-izhora-i-ih-hram" TargetMode="External"/><Relationship Id="rId13" Type="http://schemas.openxmlformats.org/officeDocument/2006/relationships/hyperlink" Target="https://disk.yandex.ru/d/CyD4oq8_oGo54Q" TargetMode="External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vm.dtdm.spb.ru/wp-content/uploads/2022/01/&#1052;&#1077;&#1090;&#1086;&#1076;&#1087;&#1086;&#1089;&#1086;&#1073;&#1080;&#1077;-&#1040;&#1040;&#1059;&#1074;&#1072;&#1088;&#1086;&#1074;&#1072;-&#1052;&#1055;&#1057;&#1084;&#1072;&#1075;&#1080;&#1085;&#1072;-&#1051;&#1040;&#1041;&#1080;&#1088;&#1102;&#1082;&#1086;&#1074;&#1072;-&#1050;&#1051;&#1040;&#1085;&#1076;&#1088;&#1080;&#1077;&#1085;&#1082;&#1086;.pdf" TargetMode="External"/><Relationship Id="rId7" Type="http://schemas.openxmlformats.org/officeDocument/2006/relationships/hyperlink" Target="https://ru.wikipedia.org/wiki/&#1059;&#1089;&#1090;&#1100;-&#1048;&#1078;&#1086;&#1088;&#1072;" TargetMode="External"/><Relationship Id="rId12" Type="http://schemas.openxmlformats.org/officeDocument/2006/relationships/hyperlink" Target="https://yandex.ru/maps/2/saint-petersburg/?ll=30.603938%2C59.803727&amp;mode=usermaps&amp;source=constructorLink&amp;um=constructor%3A7a3bbff231c02d0a0bd9e241720e9de27858a3cdff10838e6d3ddf6035b11646&amp;z=17" TargetMode="Externa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https://docs.yandex.ru/docs/view?tm=1756994345&amp;tld=ru&amp;lang=ru&amp;name=broshura.pdf&amp;text=&#1084;&#1077;&#1090;&#1086;&#1076;&#1080;&#1095;&#1077;&#1089;&#1082;&#1080;&#1077;%20&#1084;&#1072;&#1090;&#1077;&#1088;&#1080;&#1072;&#1083;&#1099;%20&#1087;&#1086;%20&#1091;&#1089;&#1090;&#1100;%20&#1080;&#1078;&#1086;&#1088;&#1077;%20&#1072;&#1083;&#1077;&#1082;&#1089;&#1072;&#1085;&#1076;&#1088;&#1091;%20&#1085;&#1077;&#1074;&#1089;&#1082;&#1086;&#1084;&#1091;&amp;url=http%3A%2F%2Fgtrubnikov.ru%2Fbroshura.pdf&amp;lr=2&amp;mime=pdf&amp;l10n=ru&amp;sign=d76c2893fa0a723e9e709cafa542e369&amp;keyno=0&amp;nosw=1&amp;serpParams=tm%3D1756994345%26tld%3Dru%26lang%3Dru%26name%3Dbroshura.pdf%26text%3D%25D0%25BC%25D0%25B5%25D1%2582%25D0%25BE%25D0%25B4%25D0%25B8%25D1%2587%25D0%25B5%25D1%2581%25D0%25BA%25D0%25B8%25D0%25B5%2B%25D0%25BC%25D0%25B0%25D1%2582%25D0%25B5%25D1%2580%25D0%25B8%25D0%25B0%25D0%25BB%25D1%258B%2B%25D0%25BF%25D0%25BE%2B%25D1%2583%25D1%2581%25D1%2582%25D1%258C%2B%25D0%25B8%25D0%25B6%25D0%25BE%25D1%2580%25D0%25B5%2B%25D0%25B0%25D0%25BB%25D0%25B5%25D0%25BA%25D1%2581%25D0%25B0%25D0%25BD%25D0%25B4%25D1%2580%25D1%2583%2B%25D0%25BD%25D0%25B5%25D0%25B2%25D1%2581%25D0%25BA%25D0%25BE%25D0%25BC%25D1%2583%26url%3Dhttp%253A%2F%2Fgtrubnikov.ru%2Fbroshura.pdf%26lr%3D2%26mime%3Dpdf%26l10n%3Dru%26sign%3Dd76c2893fa0a723e9e709cafa542e369%26keyno%3D0%26nosw%3D1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hyperlink" Target="http://vm.dtdm.spb.ru/wp-content/uploads/2022/01/&#1040;.&#1040;.&#1057;&#1077;&#1083;&#1077;&#1079;&#1085;&#1105;&#1074;-_-&#1051;&#1045;&#1043;&#1045;&#1053;&#1044;&#1067;-&#1057;&#1045;&#1056;&#1045;&#1041;&#1056;&#1071;&#1053;&#1054;&#1043;&#1054;-&#1050;&#1054;&#1051;&#1068;&#1062;&#1040;-&#1040;&#1051;&#1045;&#1050;&#1057;&#1040;&#1053;&#1044;&#1056;&#1040;-&#1053;&#1045;&#1042;&#1057;&#1050;&#1054;&#1043;&#1054;-2012.pdf" TargetMode="External"/><Relationship Id="rId10" Type="http://schemas.openxmlformats.org/officeDocument/2006/relationships/hyperlink" Target="https://www.rulit.me/books/okrestnosti-peterburga-iz-istorii-izhorskoj-zemli-read-460876-1.html" TargetMode="External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hyperlink" Target="https://spbvedomosti.ru/news/gorod/redut-bechevnik-burlaki-arkheologicheskie-obekty-ust-izhory/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://vm.dtdm.spb.ru/wp-content/uploads/2019/09/&#1052;&#1077;&#1089;&#1090;&#1072;-&#1080;&#1089;&#1090;&#1086;&#1088;&#1080;&#1095;&#1077;&#1089;&#1082;&#1086;&#1081;-&#1087;&#1072;&#1084;&#1103;&#1090;&#1080;-&#1040;&#1083;&#1077;&#1082;&#1089;&#1072;&#1085;&#1076;&#1088;&#1072;-&#1053;&#1077;&#1074;&#1089;&#1082;&#1086;&#1075;&#1086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B1509-BA41-4971-AF90-E039882D6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12178</TotalTime>
  <Pages>8</Pages>
  <Words>2381</Words>
  <Characters>13573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Болотова</dc:creator>
  <cp:keywords/>
  <dc:description/>
  <cp:lastModifiedBy>педагог</cp:lastModifiedBy>
  <cp:revision>8</cp:revision>
  <dcterms:created xsi:type="dcterms:W3CDTF">2025-08-14T13:10:00Z</dcterms:created>
  <dcterms:modified xsi:type="dcterms:W3CDTF">2025-10-17T10:12:00Z</dcterms:modified>
</cp:coreProperties>
</file>