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E1F8A" w14:textId="77777777" w:rsidR="006757AE" w:rsidRPr="00022D34" w:rsidRDefault="006757AE" w:rsidP="006757AE">
      <w:pPr>
        <w:jc w:val="center"/>
        <w:rPr>
          <w:rFonts w:cstheme="minorHAnsi"/>
          <w:b/>
          <w:kern w:val="0"/>
          <w:sz w:val="24"/>
          <w:szCs w:val="24"/>
          <w14:ligatures w14:val="none"/>
        </w:rPr>
      </w:pPr>
      <w:r w:rsidRPr="00022D34">
        <w:rPr>
          <w:rFonts w:cstheme="minorHAnsi"/>
          <w:b/>
          <w:kern w:val="0"/>
          <w:sz w:val="24"/>
          <w:szCs w:val="24"/>
          <w14:ligatures w14:val="none"/>
        </w:rPr>
        <w:t>Протокол</w:t>
      </w:r>
    </w:p>
    <w:p w14:paraId="742CE365" w14:textId="77777777" w:rsidR="006757AE" w:rsidRPr="00022D34" w:rsidRDefault="006757AE" w:rsidP="006757AE">
      <w:pPr>
        <w:jc w:val="center"/>
        <w:rPr>
          <w:rFonts w:cstheme="minorHAnsi"/>
          <w:b/>
          <w:kern w:val="0"/>
          <w:sz w:val="24"/>
          <w:szCs w:val="24"/>
          <w14:ligatures w14:val="none"/>
        </w:rPr>
      </w:pPr>
      <w:r w:rsidRPr="00022D34">
        <w:rPr>
          <w:rFonts w:cstheme="minorHAnsi"/>
          <w:b/>
          <w:kern w:val="0"/>
          <w:sz w:val="24"/>
          <w:szCs w:val="24"/>
          <w14:ligatures w14:val="none"/>
        </w:rPr>
        <w:t xml:space="preserve"> </w:t>
      </w:r>
      <w:r>
        <w:rPr>
          <w:rFonts w:cstheme="minorHAnsi"/>
          <w:b/>
          <w:kern w:val="0"/>
          <w:sz w:val="24"/>
          <w:szCs w:val="24"/>
          <w14:ligatures w14:val="none"/>
        </w:rPr>
        <w:t xml:space="preserve">семинара </w:t>
      </w:r>
      <w:r w:rsidRPr="00022D34">
        <w:rPr>
          <w:rFonts w:cstheme="minorHAnsi"/>
          <w:b/>
          <w:kern w:val="0"/>
          <w:sz w:val="24"/>
          <w:szCs w:val="24"/>
          <w14:ligatures w14:val="none"/>
        </w:rPr>
        <w:t>учебно-методического объединения организаторов активных форм туристско-краеведческой деятельности учащихся в государственных образовательных учреждениях</w:t>
      </w:r>
    </w:p>
    <w:p w14:paraId="791C99F7" w14:textId="6CC71E22" w:rsidR="006757AE" w:rsidRPr="00022D34" w:rsidRDefault="006757AE" w:rsidP="006757AE">
      <w:pPr>
        <w:ind w:firstLine="567"/>
        <w:jc w:val="both"/>
        <w:rPr>
          <w:rFonts w:cstheme="minorHAnsi"/>
          <w:kern w:val="0"/>
          <w:sz w:val="24"/>
          <w:szCs w:val="24"/>
          <w14:ligatures w14:val="none"/>
        </w:rPr>
      </w:pPr>
      <w:r w:rsidRPr="00022D34">
        <w:rPr>
          <w:rFonts w:cstheme="minorHAnsi"/>
          <w:b/>
          <w:kern w:val="0"/>
          <w:sz w:val="24"/>
          <w:szCs w:val="24"/>
          <w14:ligatures w14:val="none"/>
        </w:rPr>
        <w:t>Дата проведения</w:t>
      </w:r>
      <w:r w:rsidRPr="00022D34">
        <w:rPr>
          <w:rFonts w:cstheme="minorHAnsi"/>
          <w:kern w:val="0"/>
          <w:sz w:val="24"/>
          <w:szCs w:val="24"/>
          <w14:ligatures w14:val="none"/>
        </w:rPr>
        <w:t xml:space="preserve">: </w:t>
      </w:r>
      <w:r>
        <w:rPr>
          <w:rFonts w:cstheme="minorHAnsi"/>
          <w:kern w:val="0"/>
          <w:sz w:val="24"/>
          <w:szCs w:val="24"/>
          <w14:ligatures w14:val="none"/>
        </w:rPr>
        <w:t xml:space="preserve">10 января </w:t>
      </w:r>
      <w:r w:rsidRPr="00022D34">
        <w:rPr>
          <w:rFonts w:cstheme="minorHAnsi"/>
          <w:kern w:val="0"/>
          <w:sz w:val="24"/>
          <w:szCs w:val="24"/>
          <w14:ligatures w14:val="none"/>
        </w:rPr>
        <w:t xml:space="preserve"> 202</w:t>
      </w:r>
      <w:r>
        <w:rPr>
          <w:rFonts w:cstheme="minorHAnsi"/>
          <w:kern w:val="0"/>
          <w:sz w:val="24"/>
          <w:szCs w:val="24"/>
          <w14:ligatures w14:val="none"/>
        </w:rPr>
        <w:t>6</w:t>
      </w:r>
      <w:r w:rsidRPr="00022D34">
        <w:rPr>
          <w:rFonts w:cstheme="minorHAnsi"/>
          <w:kern w:val="0"/>
          <w:sz w:val="24"/>
          <w:szCs w:val="24"/>
          <w14:ligatures w14:val="none"/>
        </w:rPr>
        <w:t xml:space="preserve"> года</w:t>
      </w:r>
    </w:p>
    <w:p w14:paraId="594B97BC" w14:textId="152E32A1" w:rsidR="006757AE" w:rsidRPr="00022D34" w:rsidRDefault="006757AE" w:rsidP="006757AE">
      <w:pPr>
        <w:ind w:firstLine="567"/>
        <w:jc w:val="both"/>
        <w:rPr>
          <w:rFonts w:cstheme="minorHAnsi"/>
          <w:kern w:val="0"/>
          <w:sz w:val="24"/>
          <w:szCs w:val="24"/>
          <w14:ligatures w14:val="none"/>
        </w:rPr>
      </w:pPr>
      <w:r w:rsidRPr="00022D34">
        <w:rPr>
          <w:rFonts w:cstheme="minorHAnsi"/>
          <w:b/>
          <w:kern w:val="0"/>
          <w:sz w:val="24"/>
          <w:szCs w:val="24"/>
          <w14:ligatures w14:val="none"/>
        </w:rPr>
        <w:t>Место проведения</w:t>
      </w:r>
      <w:r w:rsidRPr="00022D34">
        <w:rPr>
          <w:rFonts w:cstheme="minorHAnsi"/>
          <w:kern w:val="0"/>
          <w:sz w:val="24"/>
          <w:szCs w:val="24"/>
          <w14:ligatures w14:val="none"/>
        </w:rPr>
        <w:t xml:space="preserve">: </w:t>
      </w:r>
      <w:r>
        <w:rPr>
          <w:rFonts w:cstheme="minorHAnsi"/>
          <w:kern w:val="0"/>
          <w:sz w:val="24"/>
          <w:szCs w:val="24"/>
          <w14:ligatures w14:val="none"/>
        </w:rPr>
        <w:t>ГБНОУ «Балтийский берег», Городская станция юных туристов</w:t>
      </w:r>
      <w:r w:rsidRPr="00E2551F">
        <w:rPr>
          <w:rFonts w:cstheme="minorHAnsi"/>
          <w:kern w:val="0"/>
          <w:sz w:val="24"/>
          <w:szCs w:val="24"/>
          <w14:ligatures w14:val="none"/>
        </w:rPr>
        <w:t xml:space="preserve"> </w:t>
      </w:r>
    </w:p>
    <w:p w14:paraId="4408DCA4" w14:textId="677997A9" w:rsidR="006757AE" w:rsidRPr="00022D34" w:rsidRDefault="006757AE" w:rsidP="006757AE">
      <w:pPr>
        <w:ind w:firstLine="567"/>
        <w:jc w:val="both"/>
        <w:rPr>
          <w:rFonts w:cstheme="minorHAnsi"/>
          <w:kern w:val="0"/>
          <w:sz w:val="24"/>
          <w:szCs w:val="24"/>
          <w14:ligatures w14:val="none"/>
        </w:rPr>
      </w:pPr>
      <w:r w:rsidRPr="00022D34">
        <w:rPr>
          <w:rFonts w:cstheme="minorHAnsi"/>
          <w:b/>
          <w:kern w:val="0"/>
          <w:sz w:val="24"/>
          <w:szCs w:val="24"/>
          <w14:ligatures w14:val="none"/>
        </w:rPr>
        <w:t>Адрес проведения</w:t>
      </w:r>
      <w:r w:rsidRPr="00022D34">
        <w:rPr>
          <w:rFonts w:cstheme="minorHAnsi"/>
          <w:kern w:val="0"/>
          <w:sz w:val="24"/>
          <w:szCs w:val="24"/>
          <w14:ligatures w14:val="none"/>
        </w:rPr>
        <w:t xml:space="preserve">: </w:t>
      </w:r>
      <w:r w:rsidRPr="00E2551F">
        <w:rPr>
          <w:rFonts w:cstheme="minorHAnsi"/>
          <w:kern w:val="0"/>
          <w:sz w:val="24"/>
          <w:szCs w:val="24"/>
          <w14:ligatures w14:val="none"/>
        </w:rPr>
        <w:t xml:space="preserve">ул. </w:t>
      </w:r>
      <w:r>
        <w:rPr>
          <w:rFonts w:cstheme="minorHAnsi"/>
          <w:kern w:val="0"/>
          <w:sz w:val="24"/>
          <w:szCs w:val="24"/>
          <w14:ligatures w14:val="none"/>
        </w:rPr>
        <w:t xml:space="preserve">Черняховского 49А, аудитория 314 </w:t>
      </w:r>
    </w:p>
    <w:p w14:paraId="23055526" w14:textId="77777777" w:rsidR="006757AE" w:rsidRPr="00022D34" w:rsidRDefault="006757AE" w:rsidP="006757AE">
      <w:pPr>
        <w:ind w:firstLine="567"/>
        <w:jc w:val="both"/>
        <w:rPr>
          <w:rFonts w:cstheme="minorHAnsi"/>
          <w:kern w:val="0"/>
          <w:sz w:val="24"/>
          <w:szCs w:val="24"/>
          <w14:ligatures w14:val="none"/>
        </w:rPr>
      </w:pPr>
      <w:r w:rsidRPr="00022D34">
        <w:rPr>
          <w:rFonts w:cstheme="minorHAnsi"/>
          <w:b/>
          <w:bCs/>
          <w:kern w:val="0"/>
          <w:sz w:val="24"/>
          <w:szCs w:val="24"/>
          <w14:ligatures w14:val="none"/>
        </w:rPr>
        <w:t>Председатель УМО:</w:t>
      </w:r>
      <w:r w:rsidRPr="00022D34">
        <w:rPr>
          <w:rFonts w:cstheme="minorHAnsi"/>
          <w:kern w:val="0"/>
          <w:sz w:val="24"/>
          <w:szCs w:val="24"/>
          <w14:ligatures w14:val="none"/>
        </w:rPr>
        <w:t xml:space="preserve"> Губаненков С.М.</w:t>
      </w:r>
    </w:p>
    <w:p w14:paraId="1EA056EB" w14:textId="48EABB1A" w:rsidR="006757AE" w:rsidRPr="00022D34" w:rsidRDefault="006757AE" w:rsidP="006757AE">
      <w:pPr>
        <w:ind w:firstLine="567"/>
        <w:jc w:val="both"/>
        <w:rPr>
          <w:rFonts w:cstheme="minorHAnsi"/>
          <w:kern w:val="0"/>
          <w:sz w:val="24"/>
          <w:szCs w:val="24"/>
          <w14:ligatures w14:val="none"/>
        </w:rPr>
      </w:pPr>
      <w:r w:rsidRPr="00022D34">
        <w:rPr>
          <w:rFonts w:cstheme="minorHAnsi"/>
          <w:b/>
          <w:bCs/>
          <w:kern w:val="0"/>
          <w:sz w:val="24"/>
          <w:szCs w:val="24"/>
          <w14:ligatures w14:val="none"/>
        </w:rPr>
        <w:t>Присутствовали:</w:t>
      </w:r>
      <w:r w:rsidRPr="00022D34">
        <w:rPr>
          <w:rFonts w:cstheme="minorHAnsi"/>
          <w:kern w:val="0"/>
          <w:sz w:val="24"/>
          <w:szCs w:val="24"/>
          <w14:ligatures w14:val="none"/>
        </w:rPr>
        <w:t xml:space="preserve"> </w:t>
      </w:r>
      <w:r>
        <w:rPr>
          <w:rFonts w:cstheme="minorHAnsi"/>
          <w:kern w:val="0"/>
          <w:sz w:val="24"/>
          <w:szCs w:val="24"/>
          <w14:ligatures w14:val="none"/>
        </w:rPr>
        <w:t>35</w:t>
      </w:r>
      <w:r w:rsidRPr="00022D34">
        <w:rPr>
          <w:rFonts w:cstheme="minorHAnsi"/>
          <w:kern w:val="0"/>
          <w:sz w:val="24"/>
          <w:szCs w:val="24"/>
          <w14:ligatures w14:val="none"/>
        </w:rPr>
        <w:t xml:space="preserve"> членов УМО из 1</w:t>
      </w:r>
      <w:r>
        <w:rPr>
          <w:rFonts w:cstheme="minorHAnsi"/>
          <w:kern w:val="0"/>
          <w:sz w:val="24"/>
          <w:szCs w:val="24"/>
          <w14:ligatures w14:val="none"/>
        </w:rPr>
        <w:t>4</w:t>
      </w:r>
      <w:r w:rsidRPr="00022D34">
        <w:rPr>
          <w:rFonts w:cstheme="minorHAnsi"/>
          <w:kern w:val="0"/>
          <w:sz w:val="24"/>
          <w:szCs w:val="24"/>
          <w14:ligatures w14:val="none"/>
        </w:rPr>
        <w:t xml:space="preserve"> образовательных организаций Санкт-Петербурга.</w:t>
      </w:r>
    </w:p>
    <w:p w14:paraId="08332D1F" w14:textId="77777777" w:rsidR="006757AE" w:rsidRDefault="006757AE" w:rsidP="006757AE">
      <w:pPr>
        <w:rPr>
          <w:sz w:val="24"/>
          <w:szCs w:val="24"/>
        </w:rPr>
      </w:pPr>
    </w:p>
    <w:p w14:paraId="2E56B722" w14:textId="5F558179" w:rsidR="006757AE" w:rsidRPr="00E6010A" w:rsidRDefault="006757AE" w:rsidP="006757AE">
      <w:pPr>
        <w:jc w:val="both"/>
        <w:rPr>
          <w:b/>
          <w:bCs/>
          <w:sz w:val="24"/>
          <w:szCs w:val="24"/>
        </w:rPr>
      </w:pPr>
      <w:r w:rsidRPr="00E6010A">
        <w:rPr>
          <w:b/>
          <w:bCs/>
          <w:sz w:val="24"/>
          <w:szCs w:val="24"/>
        </w:rPr>
        <w:t>Повестка</w:t>
      </w:r>
      <w:r w:rsidR="003A2507">
        <w:rPr>
          <w:b/>
          <w:bCs/>
          <w:sz w:val="24"/>
          <w:szCs w:val="24"/>
        </w:rPr>
        <w:t xml:space="preserve"> </w:t>
      </w:r>
      <w:r w:rsidR="003A2507" w:rsidRPr="003A2507">
        <w:rPr>
          <w:sz w:val="24"/>
          <w:szCs w:val="24"/>
        </w:rPr>
        <w:t>(</w:t>
      </w:r>
      <w:r w:rsidR="00BD73AE">
        <w:rPr>
          <w:sz w:val="24"/>
          <w:szCs w:val="24"/>
        </w:rPr>
        <w:t>к</w:t>
      </w:r>
      <w:r w:rsidR="003A2507" w:rsidRPr="003A2507">
        <w:rPr>
          <w:sz w:val="24"/>
          <w:szCs w:val="24"/>
        </w:rPr>
        <w:t>руглый стол «Проблемы традиции»  в рамках городской научно-практической конференции</w:t>
      </w:r>
      <w:r w:rsidR="00B92E34">
        <w:rPr>
          <w:sz w:val="24"/>
          <w:szCs w:val="24"/>
        </w:rPr>
        <w:t xml:space="preserve"> «Полевые формы работы с детьми: традиции и инновации»</w:t>
      </w:r>
      <w:r w:rsidR="003A2507" w:rsidRPr="003A2507">
        <w:rPr>
          <w:sz w:val="24"/>
          <w:szCs w:val="24"/>
        </w:rPr>
        <w:t>)</w:t>
      </w:r>
      <w:r w:rsidRPr="003A2507">
        <w:rPr>
          <w:sz w:val="24"/>
          <w:szCs w:val="24"/>
        </w:rPr>
        <w:t>:</w:t>
      </w:r>
      <w:r w:rsidRPr="00E6010A">
        <w:rPr>
          <w:b/>
          <w:bCs/>
          <w:sz w:val="24"/>
          <w:szCs w:val="24"/>
        </w:rPr>
        <w:t xml:space="preserve"> </w:t>
      </w:r>
    </w:p>
    <w:p w14:paraId="4FBC6805" w14:textId="6BDAF8DF" w:rsidR="006757AE" w:rsidRDefault="006757AE" w:rsidP="006757AE">
      <w:pPr>
        <w:pStyle w:val="a7"/>
        <w:numPr>
          <w:ilvl w:val="0"/>
          <w:numId w:val="1"/>
        </w:numPr>
        <w:jc w:val="both"/>
        <w:rPr>
          <w:sz w:val="24"/>
          <w:szCs w:val="24"/>
        </w:rPr>
      </w:pPr>
      <w:bookmarkStart w:id="0" w:name="_Hlk213961159"/>
      <w:r>
        <w:rPr>
          <w:sz w:val="24"/>
          <w:szCs w:val="24"/>
        </w:rPr>
        <w:t xml:space="preserve">Итоги стратегической сессии «Традиции и инновации полевых форм работы с детьми». </w:t>
      </w:r>
      <w:r w:rsidRPr="00E2551F">
        <w:rPr>
          <w:sz w:val="24"/>
          <w:szCs w:val="24"/>
        </w:rPr>
        <w:t xml:space="preserve"> </w:t>
      </w:r>
      <w:bookmarkEnd w:id="0"/>
    </w:p>
    <w:p w14:paraId="4E41B71E" w14:textId="5B1C1E6E" w:rsidR="006757AE" w:rsidRDefault="006757AE" w:rsidP="006757AE">
      <w:pPr>
        <w:pStyle w:val="a7"/>
        <w:numPr>
          <w:ilvl w:val="0"/>
          <w:numId w:val="1"/>
        </w:numPr>
        <w:jc w:val="both"/>
        <w:rPr>
          <w:sz w:val="24"/>
          <w:szCs w:val="24"/>
        </w:rPr>
      </w:pPr>
      <w:r>
        <w:rPr>
          <w:sz w:val="24"/>
          <w:szCs w:val="24"/>
        </w:rPr>
        <w:t>«</w:t>
      </w:r>
      <w:r w:rsidRPr="006757AE">
        <w:rPr>
          <w:sz w:val="24"/>
          <w:szCs w:val="24"/>
        </w:rPr>
        <w:t>Болезнь Осгуда-Шляттера: или, когда активный и спортивный туризм «на паузе»</w:t>
      </w:r>
      <w:r>
        <w:rPr>
          <w:sz w:val="24"/>
          <w:szCs w:val="24"/>
        </w:rPr>
        <w:t xml:space="preserve">. </w:t>
      </w:r>
    </w:p>
    <w:p w14:paraId="03AC9AA7" w14:textId="23C1C12A" w:rsidR="006757AE" w:rsidRDefault="006757AE" w:rsidP="006757AE">
      <w:pPr>
        <w:pStyle w:val="a7"/>
        <w:numPr>
          <w:ilvl w:val="0"/>
          <w:numId w:val="1"/>
        </w:numPr>
        <w:jc w:val="both"/>
        <w:rPr>
          <w:sz w:val="24"/>
          <w:szCs w:val="24"/>
        </w:rPr>
      </w:pPr>
      <w:r>
        <w:rPr>
          <w:sz w:val="24"/>
          <w:szCs w:val="24"/>
        </w:rPr>
        <w:t>«</w:t>
      </w:r>
      <w:r w:rsidRPr="006757AE">
        <w:rPr>
          <w:sz w:val="24"/>
          <w:szCs w:val="24"/>
        </w:rPr>
        <w:t xml:space="preserve">Ориентирование в походе и спортивное </w:t>
      </w:r>
      <w:r>
        <w:rPr>
          <w:sz w:val="24"/>
          <w:szCs w:val="24"/>
        </w:rPr>
        <w:t xml:space="preserve">ориентирование </w:t>
      </w:r>
      <w:r w:rsidRPr="006757AE">
        <w:rPr>
          <w:sz w:val="24"/>
          <w:szCs w:val="24"/>
        </w:rPr>
        <w:t>– дополнение или противоречие?</w:t>
      </w:r>
      <w:r>
        <w:rPr>
          <w:sz w:val="24"/>
          <w:szCs w:val="24"/>
        </w:rPr>
        <w:t>»</w:t>
      </w:r>
    </w:p>
    <w:p w14:paraId="60938043" w14:textId="77E6532B" w:rsidR="00B92E34" w:rsidRPr="00B92E34" w:rsidRDefault="00454D24" w:rsidP="006757AE">
      <w:pPr>
        <w:pStyle w:val="a7"/>
        <w:numPr>
          <w:ilvl w:val="0"/>
          <w:numId w:val="1"/>
        </w:numPr>
        <w:jc w:val="both"/>
        <w:rPr>
          <w:b/>
          <w:bCs/>
          <w:kern w:val="0"/>
          <w:sz w:val="24"/>
          <w:szCs w:val="24"/>
          <w14:ligatures w14:val="none"/>
        </w:rPr>
      </w:pPr>
      <w:r w:rsidRPr="00B92E34">
        <w:rPr>
          <w:sz w:val="24"/>
          <w:szCs w:val="24"/>
        </w:rPr>
        <w:t>Разное</w:t>
      </w:r>
      <w:r w:rsidR="00B92E34" w:rsidRPr="00B92E34">
        <w:rPr>
          <w:sz w:val="24"/>
          <w:szCs w:val="24"/>
        </w:rPr>
        <w:t>.</w:t>
      </w:r>
    </w:p>
    <w:p w14:paraId="6D0D0BD5" w14:textId="77777777" w:rsidR="00B92E34" w:rsidRDefault="00B92E34" w:rsidP="00B92E34">
      <w:pPr>
        <w:ind w:left="360"/>
        <w:jc w:val="both"/>
        <w:rPr>
          <w:b/>
          <w:bCs/>
          <w:kern w:val="0"/>
          <w:sz w:val="24"/>
          <w:szCs w:val="24"/>
          <w14:ligatures w14:val="none"/>
        </w:rPr>
      </w:pPr>
    </w:p>
    <w:p w14:paraId="27CECE61" w14:textId="5A11844B" w:rsidR="006757AE" w:rsidRPr="00B92E34" w:rsidRDefault="006757AE" w:rsidP="00B92E34">
      <w:pPr>
        <w:jc w:val="both"/>
        <w:rPr>
          <w:b/>
          <w:bCs/>
          <w:kern w:val="0"/>
          <w:sz w:val="24"/>
          <w:szCs w:val="24"/>
          <w14:ligatures w14:val="none"/>
        </w:rPr>
      </w:pPr>
      <w:r w:rsidRPr="00B92E34">
        <w:rPr>
          <w:b/>
          <w:bCs/>
          <w:kern w:val="0"/>
          <w:sz w:val="24"/>
          <w:szCs w:val="24"/>
          <w14:ligatures w14:val="none"/>
        </w:rPr>
        <w:t>Проведение семинара</w:t>
      </w:r>
    </w:p>
    <w:p w14:paraId="238C93AB" w14:textId="77777777" w:rsidR="006757AE" w:rsidRDefault="006757AE" w:rsidP="006757AE">
      <w:pPr>
        <w:pStyle w:val="a7"/>
        <w:numPr>
          <w:ilvl w:val="0"/>
          <w:numId w:val="3"/>
        </w:numPr>
        <w:jc w:val="both"/>
        <w:rPr>
          <w:sz w:val="24"/>
          <w:szCs w:val="24"/>
        </w:rPr>
      </w:pPr>
      <w:r>
        <w:rPr>
          <w:sz w:val="24"/>
          <w:szCs w:val="24"/>
        </w:rPr>
        <w:t xml:space="preserve">Итоги стратегической сессии «Традиции и инновации полевых форм работы с детьми». </w:t>
      </w:r>
      <w:r w:rsidRPr="00E2551F">
        <w:rPr>
          <w:sz w:val="24"/>
          <w:szCs w:val="24"/>
        </w:rPr>
        <w:t xml:space="preserve"> </w:t>
      </w:r>
    </w:p>
    <w:p w14:paraId="72AE7B7F" w14:textId="526AB816" w:rsidR="00790516" w:rsidRDefault="006757AE">
      <w:pPr>
        <w:rPr>
          <w:b/>
          <w:bCs/>
          <w:sz w:val="24"/>
          <w:szCs w:val="24"/>
        </w:rPr>
      </w:pPr>
      <w:r w:rsidRPr="006757AE">
        <w:rPr>
          <w:b/>
          <w:bCs/>
          <w:sz w:val="24"/>
          <w:szCs w:val="24"/>
        </w:rPr>
        <w:t xml:space="preserve">Губаненков С. М. </w:t>
      </w:r>
    </w:p>
    <w:p w14:paraId="79F495E0" w14:textId="5439817E" w:rsidR="001737C5" w:rsidRPr="001737C5" w:rsidRDefault="00B92E34" w:rsidP="00C95F6A">
      <w:pPr>
        <w:ind w:firstLine="567"/>
        <w:jc w:val="both"/>
        <w:rPr>
          <w:sz w:val="24"/>
          <w:szCs w:val="24"/>
        </w:rPr>
      </w:pPr>
      <w:r>
        <w:rPr>
          <w:sz w:val="24"/>
          <w:szCs w:val="24"/>
        </w:rPr>
        <w:t>С</w:t>
      </w:r>
      <w:r w:rsidR="001737C5" w:rsidRPr="001737C5">
        <w:rPr>
          <w:sz w:val="24"/>
          <w:szCs w:val="24"/>
        </w:rPr>
        <w:t xml:space="preserve">тратегические сессия определяют путь развития каких-либо (бизнес или образовательных – все равно) структур в среднесрочной перспективе. Наша структура – это структура центров детско-юношеского туризма, в его походно-экспедиционной части </w:t>
      </w:r>
      <w:r>
        <w:rPr>
          <w:sz w:val="24"/>
          <w:szCs w:val="24"/>
        </w:rPr>
        <w:t xml:space="preserve">составляемая </w:t>
      </w:r>
      <w:r w:rsidR="001737C5" w:rsidRPr="001737C5">
        <w:rPr>
          <w:sz w:val="24"/>
          <w:szCs w:val="24"/>
        </w:rPr>
        <w:t>маршрутно-квалификационны</w:t>
      </w:r>
      <w:r>
        <w:rPr>
          <w:sz w:val="24"/>
          <w:szCs w:val="24"/>
        </w:rPr>
        <w:t>ми</w:t>
      </w:r>
      <w:r w:rsidR="001737C5" w:rsidRPr="001737C5">
        <w:rPr>
          <w:sz w:val="24"/>
          <w:szCs w:val="24"/>
        </w:rPr>
        <w:t xml:space="preserve"> комисси</w:t>
      </w:r>
      <w:r>
        <w:rPr>
          <w:sz w:val="24"/>
          <w:szCs w:val="24"/>
        </w:rPr>
        <w:t>ями</w:t>
      </w:r>
      <w:r w:rsidR="001737C5" w:rsidRPr="001737C5">
        <w:rPr>
          <w:sz w:val="24"/>
          <w:szCs w:val="24"/>
        </w:rPr>
        <w:t xml:space="preserve"> образовательных организаций</w:t>
      </w:r>
      <w:r w:rsidR="00A60F76">
        <w:rPr>
          <w:sz w:val="24"/>
          <w:szCs w:val="24"/>
        </w:rPr>
        <w:t xml:space="preserve"> или отдельными специалистами</w:t>
      </w:r>
      <w:r w:rsidR="001737C5" w:rsidRPr="001737C5">
        <w:rPr>
          <w:sz w:val="24"/>
          <w:szCs w:val="24"/>
        </w:rPr>
        <w:t xml:space="preserve">. </w:t>
      </w:r>
    </w:p>
    <w:p w14:paraId="3726AFA8" w14:textId="3CF77883" w:rsidR="001737C5" w:rsidRPr="001737C5" w:rsidRDefault="001737C5" w:rsidP="00C95F6A">
      <w:pPr>
        <w:ind w:firstLine="567"/>
        <w:jc w:val="both"/>
        <w:rPr>
          <w:sz w:val="24"/>
          <w:szCs w:val="24"/>
        </w:rPr>
      </w:pPr>
      <w:r w:rsidRPr="001737C5">
        <w:rPr>
          <w:sz w:val="24"/>
          <w:szCs w:val="24"/>
        </w:rPr>
        <w:t>В сообщениях</w:t>
      </w:r>
      <w:r w:rsidR="00A60F76">
        <w:rPr>
          <w:sz w:val="24"/>
          <w:szCs w:val="24"/>
        </w:rPr>
        <w:t xml:space="preserve">, сделанных на </w:t>
      </w:r>
      <w:r w:rsidRPr="001737C5">
        <w:rPr>
          <w:sz w:val="24"/>
          <w:szCs w:val="24"/>
        </w:rPr>
        <w:t xml:space="preserve">  стратегической сессии</w:t>
      </w:r>
      <w:r w:rsidR="00A60F76">
        <w:rPr>
          <w:sz w:val="24"/>
          <w:szCs w:val="24"/>
        </w:rPr>
        <w:t>,</w:t>
      </w:r>
      <w:r w:rsidRPr="001737C5">
        <w:rPr>
          <w:sz w:val="24"/>
          <w:szCs w:val="24"/>
        </w:rPr>
        <w:t xml:space="preserve"> два первых сообщения показывали пути и проблемы развития традиции организации полевых форм работы с детьми, два следующих – пути, связанные с инновацией деятельности. </w:t>
      </w:r>
    </w:p>
    <w:p w14:paraId="622D9A05" w14:textId="77777777" w:rsidR="001737C5" w:rsidRPr="001737C5" w:rsidRDefault="001737C5" w:rsidP="00C95F6A">
      <w:pPr>
        <w:ind w:firstLine="567"/>
        <w:jc w:val="both"/>
        <w:rPr>
          <w:sz w:val="24"/>
          <w:szCs w:val="24"/>
        </w:rPr>
      </w:pPr>
      <w:r w:rsidRPr="001737C5">
        <w:rPr>
          <w:sz w:val="24"/>
          <w:szCs w:val="24"/>
        </w:rPr>
        <w:t xml:space="preserve">Осмысление сделанных сообщения начнем с традиционных проблем. На сессии я сделал сообщение, касающееся организации деятельности маршрутно-квалификационных комиссий, обеспечивающих организационно-методическое сопровождение походов и экспедиций обучающихся. Работа МКК в предложенном алгоритме требует кадрового </w:t>
      </w:r>
      <w:r w:rsidRPr="001737C5">
        <w:rPr>
          <w:sz w:val="24"/>
          <w:szCs w:val="24"/>
        </w:rPr>
        <w:lastRenderedPageBreak/>
        <w:t xml:space="preserve">обеспечения, которого сейчас, по правде говоря, у нас нет. Чтобы поставить работу МКК на должный уровень качества нам необходимо пересмотреть все, чем занимаемся мы в своей профессиональной повседневности, найти (подготовить) квалифицированных экспертов МКК и найти зарплату (рабочее время) для них. Если рассчитывать только на внутренние резервы образовательных организаций, необходимо провести оптимизацию кадров и понять, без чего мы можем обойтись, без чего – если хотим заниматься организацией активных форм туристско-краеведческой деятельности обучающихся – не обойдемся. Наша стратегия развития в данном направлении – повышение качества работы МКК. Наша тактика – перегруппировка сил, иначе говоря,  оптимизация кадров. </w:t>
      </w:r>
    </w:p>
    <w:p w14:paraId="0A7A916E" w14:textId="600EABC8" w:rsidR="001737C5" w:rsidRPr="001737C5" w:rsidRDefault="001737C5" w:rsidP="00C95F6A">
      <w:pPr>
        <w:ind w:firstLine="567"/>
        <w:jc w:val="both"/>
        <w:rPr>
          <w:sz w:val="24"/>
          <w:szCs w:val="24"/>
        </w:rPr>
      </w:pPr>
      <w:r w:rsidRPr="001737C5">
        <w:rPr>
          <w:sz w:val="24"/>
          <w:szCs w:val="24"/>
        </w:rPr>
        <w:t>Во втором, сделанном на сессии сообщении, нашему вниманию предлагалась  педагогическая технология, которая при успешном ее применении может привести к тому, что качественные научно-образовательные экспедиции сможет проводить каждая школа – в ее распоряжении окажется готовый к участию в таких экспедициях контингент обучающихся.  Применение технологии</w:t>
      </w:r>
      <w:r w:rsidR="001818A8">
        <w:rPr>
          <w:sz w:val="24"/>
          <w:szCs w:val="24"/>
        </w:rPr>
        <w:t xml:space="preserve"> «</w:t>
      </w:r>
      <w:r w:rsidRPr="001737C5">
        <w:rPr>
          <w:sz w:val="24"/>
          <w:szCs w:val="24"/>
        </w:rPr>
        <w:t>От любопы</w:t>
      </w:r>
      <w:r w:rsidR="001818A8">
        <w:rPr>
          <w:sz w:val="24"/>
          <w:szCs w:val="24"/>
        </w:rPr>
        <w:t>т</w:t>
      </w:r>
      <w:r w:rsidRPr="001737C5">
        <w:rPr>
          <w:sz w:val="24"/>
          <w:szCs w:val="24"/>
        </w:rPr>
        <w:t xml:space="preserve">ства к открытию» </w:t>
      </w:r>
      <w:r w:rsidR="001818A8">
        <w:rPr>
          <w:sz w:val="24"/>
          <w:szCs w:val="24"/>
        </w:rPr>
        <w:t xml:space="preserve">по хронологии применения </w:t>
      </w:r>
      <w:r w:rsidRPr="001737C5">
        <w:rPr>
          <w:sz w:val="24"/>
          <w:szCs w:val="24"/>
        </w:rPr>
        <w:t>предваряет технологию проведения многодневных естественнонаучных экспедиций обучающихся, которая была нам представлена в прошлом году на конференции и в стать</w:t>
      </w:r>
      <w:r w:rsidR="00A60F76">
        <w:rPr>
          <w:sz w:val="24"/>
          <w:szCs w:val="24"/>
        </w:rPr>
        <w:t>е</w:t>
      </w:r>
      <w:r w:rsidRPr="001737C5">
        <w:rPr>
          <w:sz w:val="24"/>
          <w:szCs w:val="24"/>
        </w:rPr>
        <w:t xml:space="preserve"> В. М. Хайтова </w:t>
      </w:r>
      <w:r w:rsidR="001818A8">
        <w:rPr>
          <w:sz w:val="24"/>
          <w:szCs w:val="24"/>
        </w:rPr>
        <w:t xml:space="preserve"> «</w:t>
      </w:r>
      <w:r w:rsidR="001818A8" w:rsidRPr="001818A8">
        <w:rPr>
          <w:sz w:val="24"/>
          <w:szCs w:val="24"/>
        </w:rPr>
        <w:t>Исследовательские экспедиции школьников: как это работает, может работать и как это не работает</w:t>
      </w:r>
      <w:r w:rsidR="001818A8">
        <w:rPr>
          <w:sz w:val="24"/>
          <w:szCs w:val="24"/>
        </w:rPr>
        <w:t xml:space="preserve">» </w:t>
      </w:r>
      <w:r w:rsidRPr="001737C5">
        <w:rPr>
          <w:sz w:val="24"/>
          <w:szCs w:val="24"/>
        </w:rPr>
        <w:t>(пед</w:t>
      </w:r>
      <w:r w:rsidR="001818A8">
        <w:rPr>
          <w:sz w:val="24"/>
          <w:szCs w:val="24"/>
        </w:rPr>
        <w:t xml:space="preserve">агогический вестник «Балтийский берег» №1/2025 </w:t>
      </w:r>
      <w:hyperlink r:id="rId7" w:history="1">
        <w:r w:rsidR="001818A8" w:rsidRPr="002345D5">
          <w:rPr>
            <w:rStyle w:val="ac"/>
            <w:sz w:val="24"/>
            <w:szCs w:val="24"/>
          </w:rPr>
          <w:t>https://www.baltvest.spb.ru/wp-content/uploads/2025/05/Педагогический-Вестник_1-2025_ок.pdf</w:t>
        </w:r>
      </w:hyperlink>
      <w:r w:rsidR="001818A8">
        <w:rPr>
          <w:sz w:val="24"/>
          <w:szCs w:val="24"/>
        </w:rPr>
        <w:t xml:space="preserve"> </w:t>
      </w:r>
      <w:r w:rsidRPr="001737C5">
        <w:rPr>
          <w:sz w:val="24"/>
          <w:szCs w:val="24"/>
        </w:rPr>
        <w:t xml:space="preserve">). </w:t>
      </w:r>
    </w:p>
    <w:p w14:paraId="1B29D3BF" w14:textId="4C0FAD5D" w:rsidR="001737C5" w:rsidRPr="001737C5" w:rsidRDefault="001737C5" w:rsidP="00C95F6A">
      <w:pPr>
        <w:ind w:firstLine="567"/>
        <w:jc w:val="both"/>
        <w:rPr>
          <w:sz w:val="24"/>
          <w:szCs w:val="24"/>
        </w:rPr>
      </w:pPr>
      <w:r w:rsidRPr="001737C5">
        <w:rPr>
          <w:sz w:val="24"/>
          <w:szCs w:val="24"/>
        </w:rPr>
        <w:t xml:space="preserve">Выступление Валентины Павловны Опутниковой раскрывало вопрос участия родителей </w:t>
      </w:r>
      <w:r w:rsidR="00A60F76">
        <w:rPr>
          <w:sz w:val="24"/>
          <w:szCs w:val="24"/>
        </w:rPr>
        <w:t xml:space="preserve">обучающихся </w:t>
      </w:r>
      <w:r w:rsidRPr="001737C5">
        <w:rPr>
          <w:sz w:val="24"/>
          <w:szCs w:val="24"/>
        </w:rPr>
        <w:t xml:space="preserve">в реализации </w:t>
      </w:r>
      <w:r w:rsidR="00A60F76">
        <w:rPr>
          <w:sz w:val="24"/>
          <w:szCs w:val="24"/>
        </w:rPr>
        <w:t xml:space="preserve">образовательных </w:t>
      </w:r>
      <w:r w:rsidRPr="001737C5">
        <w:rPr>
          <w:sz w:val="24"/>
          <w:szCs w:val="24"/>
        </w:rPr>
        <w:t xml:space="preserve">программ, связанных </w:t>
      </w:r>
      <w:r w:rsidR="001818A8">
        <w:rPr>
          <w:sz w:val="24"/>
          <w:szCs w:val="24"/>
        </w:rPr>
        <w:t>с</w:t>
      </w:r>
      <w:r w:rsidRPr="001737C5">
        <w:rPr>
          <w:sz w:val="24"/>
          <w:szCs w:val="24"/>
        </w:rPr>
        <w:t xml:space="preserve"> организацией мероприятий в природной среде. </w:t>
      </w:r>
      <w:r w:rsidR="00C95F6A">
        <w:rPr>
          <w:sz w:val="24"/>
          <w:szCs w:val="24"/>
        </w:rPr>
        <w:t>Это уже из области инноваций</w:t>
      </w:r>
      <w:r w:rsidR="00DE04A4">
        <w:rPr>
          <w:sz w:val="24"/>
          <w:szCs w:val="24"/>
        </w:rPr>
        <w:t>, но инноваций</w:t>
      </w:r>
      <w:r w:rsidR="00A60F76">
        <w:rPr>
          <w:sz w:val="24"/>
          <w:szCs w:val="24"/>
        </w:rPr>
        <w:t>,</w:t>
      </w:r>
      <w:r w:rsidR="00DE04A4">
        <w:rPr>
          <w:sz w:val="24"/>
          <w:szCs w:val="24"/>
        </w:rPr>
        <w:t xml:space="preserve"> апробированных многократно. </w:t>
      </w:r>
      <w:r w:rsidRPr="001737C5">
        <w:rPr>
          <w:sz w:val="24"/>
          <w:szCs w:val="24"/>
        </w:rPr>
        <w:t xml:space="preserve">Плюсов </w:t>
      </w:r>
      <w:r w:rsidR="00DE04A4">
        <w:rPr>
          <w:sz w:val="24"/>
          <w:szCs w:val="24"/>
        </w:rPr>
        <w:t xml:space="preserve">в участии родителей </w:t>
      </w:r>
      <w:r w:rsidRPr="001737C5">
        <w:rPr>
          <w:sz w:val="24"/>
          <w:szCs w:val="24"/>
        </w:rPr>
        <w:t>много</w:t>
      </w:r>
      <w:r w:rsidR="00DE04A4">
        <w:rPr>
          <w:sz w:val="24"/>
          <w:szCs w:val="24"/>
        </w:rPr>
        <w:t xml:space="preserve">, Валентина Павловна их перечислила. </w:t>
      </w:r>
      <w:r w:rsidRPr="001737C5">
        <w:rPr>
          <w:sz w:val="24"/>
          <w:szCs w:val="24"/>
        </w:rPr>
        <w:t xml:space="preserve"> Возможность подключения родителей к образовательному процессу закреплена приказом Министерства просвещения Российской Федерации от 22 июля 2022 года № 629 «Об утверждении порядка организации и осуществления образовательной деятельности по дополнительным общеобразовательным программам»</w:t>
      </w:r>
      <w:r w:rsidR="003A2507">
        <w:rPr>
          <w:sz w:val="24"/>
          <w:szCs w:val="24"/>
        </w:rPr>
        <w:t xml:space="preserve"> </w:t>
      </w:r>
      <w:hyperlink r:id="rId8" w:history="1">
        <w:r w:rsidR="00651A4C" w:rsidRPr="00295DDF">
          <w:rPr>
            <w:rStyle w:val="ac"/>
            <w:sz w:val="24"/>
            <w:szCs w:val="24"/>
          </w:rPr>
          <w:t>http://publication.pravo.gov.ru/Document/View/0001202209270013</w:t>
        </w:r>
      </w:hyperlink>
      <w:r w:rsidR="00C95F6A">
        <w:rPr>
          <w:sz w:val="24"/>
          <w:szCs w:val="24"/>
        </w:rPr>
        <w:t>. В</w:t>
      </w:r>
      <w:r w:rsidRPr="001737C5">
        <w:rPr>
          <w:sz w:val="24"/>
          <w:szCs w:val="24"/>
        </w:rPr>
        <w:t xml:space="preserve"> пункте 21 </w:t>
      </w:r>
      <w:r w:rsidR="00C95F6A">
        <w:rPr>
          <w:sz w:val="24"/>
          <w:szCs w:val="24"/>
        </w:rPr>
        <w:t>утвержденного приказом порядка организации</w:t>
      </w:r>
      <w:r w:rsidRPr="001737C5">
        <w:rPr>
          <w:sz w:val="24"/>
          <w:szCs w:val="24"/>
        </w:rPr>
        <w:t xml:space="preserve"> говорится: «В работе объединений при наличии условий и согласия руководителя объединения совместно с несовершеннолетними обучающимися могут участвовать родители (законные представители) несовершеннолетних обучающихся». Этот пункт</w:t>
      </w:r>
      <w:r w:rsidR="00C95F6A">
        <w:rPr>
          <w:sz w:val="24"/>
          <w:szCs w:val="24"/>
        </w:rPr>
        <w:t xml:space="preserve">, а также пункт 19 названного документа </w:t>
      </w:r>
      <w:r w:rsidRPr="001737C5">
        <w:rPr>
          <w:sz w:val="24"/>
          <w:szCs w:val="24"/>
        </w:rPr>
        <w:t>легализу</w:t>
      </w:r>
      <w:r w:rsidR="00C95F6A">
        <w:rPr>
          <w:sz w:val="24"/>
          <w:szCs w:val="24"/>
        </w:rPr>
        <w:t>ю</w:t>
      </w:r>
      <w:r w:rsidRPr="001737C5">
        <w:rPr>
          <w:sz w:val="24"/>
          <w:szCs w:val="24"/>
        </w:rPr>
        <w:t>т «семейный туризм»</w:t>
      </w:r>
      <w:r w:rsidR="00C95F6A">
        <w:rPr>
          <w:sz w:val="24"/>
          <w:szCs w:val="24"/>
        </w:rPr>
        <w:t xml:space="preserve"> в системе образования</w:t>
      </w:r>
      <w:r w:rsidRPr="001737C5">
        <w:rPr>
          <w:sz w:val="24"/>
          <w:szCs w:val="24"/>
        </w:rPr>
        <w:t xml:space="preserve">, а порядок участия родителей в образовательном процессе  может устанавливаться локальными нормативными актами. В нашем случае это означает, что родители, участвующие в многодневном походе, должны быть указаны в маршрутной книжке и в приказе о проведении мероприятия. </w:t>
      </w:r>
      <w:r w:rsidR="00A60F76">
        <w:rPr>
          <w:sz w:val="24"/>
          <w:szCs w:val="24"/>
        </w:rPr>
        <w:t>У</w:t>
      </w:r>
      <w:r w:rsidRPr="001737C5">
        <w:rPr>
          <w:sz w:val="24"/>
          <w:szCs w:val="24"/>
        </w:rPr>
        <w:t xml:space="preserve">частие родителей в походах приводит к необходимости получения от них медицинского допуска и к необходимости проверки их готовности на контрольных мероприятиях. Детали могут быть доработаны в каждом учреждении, где есть здравый смысл или юристы. </w:t>
      </w:r>
    </w:p>
    <w:p w14:paraId="2EAD155D" w14:textId="77777777" w:rsidR="001737C5" w:rsidRPr="001737C5" w:rsidRDefault="001737C5" w:rsidP="00C95F6A">
      <w:pPr>
        <w:ind w:firstLine="567"/>
        <w:jc w:val="both"/>
        <w:rPr>
          <w:sz w:val="24"/>
          <w:szCs w:val="24"/>
        </w:rPr>
      </w:pPr>
      <w:r w:rsidRPr="001737C5">
        <w:rPr>
          <w:sz w:val="24"/>
          <w:szCs w:val="24"/>
        </w:rPr>
        <w:t xml:space="preserve">Участие большого количества взрослых в походе может понизить шансы  похода на высокое место в соревнованиях походов обучающихся, но такие походы могут выделяться в отдельную номинацию. </w:t>
      </w:r>
    </w:p>
    <w:p w14:paraId="4119557F" w14:textId="3953323E" w:rsidR="001737C5" w:rsidRPr="001737C5" w:rsidRDefault="001737C5" w:rsidP="001737C5">
      <w:pPr>
        <w:jc w:val="both"/>
        <w:rPr>
          <w:sz w:val="24"/>
          <w:szCs w:val="24"/>
        </w:rPr>
      </w:pPr>
      <w:r w:rsidRPr="00C95F6A">
        <w:rPr>
          <w:b/>
          <w:bCs/>
          <w:sz w:val="24"/>
          <w:szCs w:val="24"/>
        </w:rPr>
        <w:lastRenderedPageBreak/>
        <w:t>Михайлов А. С.</w:t>
      </w:r>
      <w:r w:rsidRPr="001737C5">
        <w:rPr>
          <w:sz w:val="24"/>
          <w:szCs w:val="24"/>
        </w:rPr>
        <w:t xml:space="preserve"> (Гор</w:t>
      </w:r>
      <w:r w:rsidR="00C95F6A">
        <w:rPr>
          <w:sz w:val="24"/>
          <w:szCs w:val="24"/>
        </w:rPr>
        <w:t>одская станция юных туристов</w:t>
      </w:r>
      <w:r w:rsidRPr="001737C5">
        <w:rPr>
          <w:sz w:val="24"/>
          <w:szCs w:val="24"/>
        </w:rPr>
        <w:t>)</w:t>
      </w:r>
    </w:p>
    <w:p w14:paraId="03F1B245" w14:textId="77777777" w:rsidR="001737C5" w:rsidRPr="001737C5" w:rsidRDefault="001737C5" w:rsidP="00C95F6A">
      <w:pPr>
        <w:ind w:firstLine="567"/>
        <w:jc w:val="both"/>
        <w:rPr>
          <w:sz w:val="24"/>
          <w:szCs w:val="24"/>
        </w:rPr>
      </w:pPr>
      <w:r w:rsidRPr="001737C5">
        <w:rPr>
          <w:sz w:val="24"/>
          <w:szCs w:val="24"/>
        </w:rPr>
        <w:t xml:space="preserve">Многие дети приходят в туристские группы именно для того, чтобы уйти с глаз родителей. Невозможность этого может убить в них желание участвовать в походах. </w:t>
      </w:r>
    </w:p>
    <w:p w14:paraId="40EE265F" w14:textId="77777777" w:rsidR="00C95F6A" w:rsidRPr="00C95F6A" w:rsidRDefault="001737C5" w:rsidP="001737C5">
      <w:pPr>
        <w:jc w:val="both"/>
        <w:rPr>
          <w:b/>
          <w:bCs/>
          <w:sz w:val="24"/>
          <w:szCs w:val="24"/>
        </w:rPr>
      </w:pPr>
      <w:r w:rsidRPr="00C95F6A">
        <w:rPr>
          <w:b/>
          <w:bCs/>
          <w:sz w:val="24"/>
          <w:szCs w:val="24"/>
        </w:rPr>
        <w:t xml:space="preserve">Губаненков С. М. </w:t>
      </w:r>
    </w:p>
    <w:p w14:paraId="6A50BF54" w14:textId="5E8F77A7" w:rsidR="001737C5" w:rsidRPr="001737C5" w:rsidRDefault="001737C5" w:rsidP="00C95F6A">
      <w:pPr>
        <w:ind w:firstLine="567"/>
        <w:jc w:val="both"/>
        <w:rPr>
          <w:sz w:val="24"/>
          <w:szCs w:val="24"/>
        </w:rPr>
      </w:pPr>
      <w:r w:rsidRPr="001737C5">
        <w:rPr>
          <w:sz w:val="24"/>
          <w:szCs w:val="24"/>
        </w:rPr>
        <w:t xml:space="preserve">Участие в походе родителей имеет как плюсы, так и минусы. Это – один из них. Но тут все зависит от того, зачем дети хотят уйти с глаз родителей. Быть самостоятельными – это одно. Пить пиво – другое. Родители не должны ограничивать самостоятельность детей в вопросах, отведенных детям для самостоятельного решения.  </w:t>
      </w:r>
    </w:p>
    <w:p w14:paraId="36C8F78C" w14:textId="5447B37B" w:rsidR="001737C5" w:rsidRPr="00C95F6A" w:rsidRDefault="001737C5" w:rsidP="001737C5">
      <w:pPr>
        <w:jc w:val="both"/>
        <w:rPr>
          <w:b/>
          <w:bCs/>
          <w:sz w:val="24"/>
          <w:szCs w:val="24"/>
        </w:rPr>
      </w:pPr>
      <w:r w:rsidRPr="00C95F6A">
        <w:rPr>
          <w:b/>
          <w:bCs/>
          <w:sz w:val="24"/>
          <w:szCs w:val="24"/>
        </w:rPr>
        <w:t xml:space="preserve">Сидорова С. В. </w:t>
      </w:r>
      <w:r w:rsidR="00C95F6A" w:rsidRPr="00C95F6A">
        <w:rPr>
          <w:sz w:val="24"/>
          <w:szCs w:val="24"/>
        </w:rPr>
        <w:t>(ПДТЮ Невского района)</w:t>
      </w:r>
    </w:p>
    <w:p w14:paraId="56CD7D44" w14:textId="13C0F368" w:rsidR="001737C5" w:rsidRPr="001737C5" w:rsidRDefault="001737C5" w:rsidP="00C95F6A">
      <w:pPr>
        <w:ind w:firstLine="567"/>
        <w:jc w:val="both"/>
        <w:rPr>
          <w:sz w:val="24"/>
          <w:szCs w:val="24"/>
        </w:rPr>
      </w:pPr>
      <w:r w:rsidRPr="001737C5">
        <w:rPr>
          <w:sz w:val="24"/>
          <w:szCs w:val="24"/>
        </w:rPr>
        <w:t>По моим наблюдениям родители стремятся в поход, чтобы надзирать за своими детьми.</w:t>
      </w:r>
      <w:r w:rsidR="001818A8">
        <w:rPr>
          <w:sz w:val="24"/>
          <w:szCs w:val="24"/>
        </w:rPr>
        <w:t xml:space="preserve"> Это </w:t>
      </w:r>
      <w:r w:rsidR="00C95F6A">
        <w:rPr>
          <w:sz w:val="24"/>
          <w:szCs w:val="24"/>
        </w:rPr>
        <w:t xml:space="preserve">может очень мешать </w:t>
      </w:r>
      <w:r w:rsidR="001818A8">
        <w:rPr>
          <w:sz w:val="24"/>
          <w:szCs w:val="24"/>
        </w:rPr>
        <w:t>нормальной работе</w:t>
      </w:r>
      <w:r w:rsidR="00C95F6A">
        <w:rPr>
          <w:sz w:val="24"/>
          <w:szCs w:val="24"/>
        </w:rPr>
        <w:t>.</w:t>
      </w:r>
      <w:r w:rsidRPr="001737C5">
        <w:rPr>
          <w:sz w:val="24"/>
          <w:szCs w:val="24"/>
        </w:rPr>
        <w:t xml:space="preserve"> </w:t>
      </w:r>
    </w:p>
    <w:p w14:paraId="244B7784" w14:textId="77777777" w:rsidR="001737C5" w:rsidRPr="00C95F6A" w:rsidRDefault="001737C5" w:rsidP="001737C5">
      <w:pPr>
        <w:jc w:val="both"/>
        <w:rPr>
          <w:b/>
          <w:bCs/>
          <w:sz w:val="24"/>
          <w:szCs w:val="24"/>
        </w:rPr>
      </w:pPr>
      <w:r w:rsidRPr="00C95F6A">
        <w:rPr>
          <w:b/>
          <w:bCs/>
          <w:sz w:val="24"/>
          <w:szCs w:val="24"/>
        </w:rPr>
        <w:t xml:space="preserve">Губаненков С. М. </w:t>
      </w:r>
    </w:p>
    <w:p w14:paraId="7E34C64F" w14:textId="7DF63C55" w:rsidR="001737C5" w:rsidRPr="001737C5" w:rsidRDefault="001737C5" w:rsidP="00C95F6A">
      <w:pPr>
        <w:ind w:firstLine="567"/>
        <w:jc w:val="both"/>
        <w:rPr>
          <w:sz w:val="24"/>
          <w:szCs w:val="24"/>
        </w:rPr>
      </w:pPr>
      <w:r w:rsidRPr="001737C5">
        <w:rPr>
          <w:sz w:val="24"/>
          <w:szCs w:val="24"/>
        </w:rPr>
        <w:t xml:space="preserve">Такое тоже возможно, и это – еще один минус. Но тут, во-первых, все решается тем, когда родители включаются в образовательный процесс похода: в последний момент или при подготовке к походу, а во-вторых, каждый педагог должен быть способен самостоятельно взвесить все плюсы и минусы включения родителей в образовательный процесс в конкретно той </w:t>
      </w:r>
      <w:r w:rsidR="00A60F76">
        <w:rPr>
          <w:sz w:val="24"/>
          <w:szCs w:val="24"/>
        </w:rPr>
        <w:t xml:space="preserve">или иной </w:t>
      </w:r>
      <w:r w:rsidRPr="001737C5">
        <w:rPr>
          <w:sz w:val="24"/>
          <w:szCs w:val="24"/>
        </w:rPr>
        <w:t xml:space="preserve">ситуации.  Включать или не включать – это должно быть решением самого педагога. </w:t>
      </w:r>
    </w:p>
    <w:p w14:paraId="49A8D037" w14:textId="0317B41F" w:rsidR="001737C5" w:rsidRPr="00C95F6A" w:rsidRDefault="001737C5" w:rsidP="001737C5">
      <w:pPr>
        <w:jc w:val="both"/>
        <w:rPr>
          <w:b/>
          <w:bCs/>
          <w:sz w:val="24"/>
          <w:szCs w:val="24"/>
        </w:rPr>
      </w:pPr>
      <w:r w:rsidRPr="00C95F6A">
        <w:rPr>
          <w:b/>
          <w:bCs/>
          <w:sz w:val="24"/>
          <w:szCs w:val="24"/>
        </w:rPr>
        <w:t xml:space="preserve">Петров О. А. </w:t>
      </w:r>
      <w:r w:rsidR="00C95F6A" w:rsidRPr="00C95F6A">
        <w:rPr>
          <w:sz w:val="24"/>
          <w:szCs w:val="24"/>
        </w:rPr>
        <w:t>(Городская станция юных туристов)</w:t>
      </w:r>
    </w:p>
    <w:p w14:paraId="79B9F9FA" w14:textId="7C802C71" w:rsidR="001737C5" w:rsidRDefault="00C95F6A" w:rsidP="00C95F6A">
      <w:pPr>
        <w:ind w:firstLine="567"/>
        <w:rPr>
          <w:sz w:val="24"/>
          <w:szCs w:val="24"/>
        </w:rPr>
      </w:pPr>
      <w:r w:rsidRPr="00C95F6A">
        <w:rPr>
          <w:sz w:val="24"/>
          <w:szCs w:val="24"/>
        </w:rPr>
        <w:t>Обращаю внимание, что это право решать закреплено в том же пункте 21 документа, на который с</w:t>
      </w:r>
      <w:r w:rsidR="00A60F76">
        <w:rPr>
          <w:sz w:val="24"/>
          <w:szCs w:val="24"/>
        </w:rPr>
        <w:t>сылалась</w:t>
      </w:r>
      <w:r w:rsidRPr="00C95F6A">
        <w:rPr>
          <w:sz w:val="24"/>
          <w:szCs w:val="24"/>
        </w:rPr>
        <w:t xml:space="preserve"> Валентина Павловна</w:t>
      </w:r>
      <w:r w:rsidR="00A60F76">
        <w:rPr>
          <w:sz w:val="24"/>
          <w:szCs w:val="24"/>
        </w:rPr>
        <w:t xml:space="preserve"> в выступлении</w:t>
      </w:r>
      <w:r w:rsidRPr="00C95F6A">
        <w:rPr>
          <w:sz w:val="24"/>
          <w:szCs w:val="24"/>
        </w:rPr>
        <w:t xml:space="preserve">. </w:t>
      </w:r>
    </w:p>
    <w:p w14:paraId="117697CC" w14:textId="77D95D30" w:rsidR="00DE04A4" w:rsidRPr="00DE04A4" w:rsidRDefault="00DE04A4" w:rsidP="00DE04A4">
      <w:pPr>
        <w:rPr>
          <w:b/>
          <w:bCs/>
          <w:sz w:val="24"/>
          <w:szCs w:val="24"/>
        </w:rPr>
      </w:pPr>
      <w:r w:rsidRPr="00DE04A4">
        <w:rPr>
          <w:b/>
          <w:bCs/>
          <w:sz w:val="24"/>
          <w:szCs w:val="24"/>
        </w:rPr>
        <w:t xml:space="preserve">Губаненков С. М. </w:t>
      </w:r>
    </w:p>
    <w:p w14:paraId="3D2CF3AC" w14:textId="11FDA48F" w:rsidR="00C95F6A" w:rsidRDefault="00DE04A4" w:rsidP="00DE04A4">
      <w:pPr>
        <w:ind w:firstLine="567"/>
        <w:jc w:val="both"/>
        <w:rPr>
          <w:sz w:val="24"/>
          <w:szCs w:val="24"/>
        </w:rPr>
      </w:pPr>
      <w:r>
        <w:rPr>
          <w:sz w:val="24"/>
          <w:szCs w:val="24"/>
        </w:rPr>
        <w:t>Вторым инновационным выступлением на стратегической сессии было выступление Юрия Кирилловича Дедушкевича, рассказавшего о том, как и насколько успешно могут заниматься педагогикой туроператоры. Его выступление можно считать инновационным в рамках организации активных форм туристско-краеведческой деятельности детей по двум причинам. Во-первых, в случае (не сглазить бы) обрушения государственной системы дополнительного образования педагоги-туристы с высокой долей вероятности смогут продолжить свою педагогическую деятельность в туроператорских организациях, правда для ее легализации понадобится, чтобы туроператоры оформили лицензи</w:t>
      </w:r>
      <w:r w:rsidR="00A60F76">
        <w:rPr>
          <w:sz w:val="24"/>
          <w:szCs w:val="24"/>
        </w:rPr>
        <w:t>и</w:t>
      </w:r>
      <w:r>
        <w:rPr>
          <w:sz w:val="24"/>
          <w:szCs w:val="24"/>
        </w:rPr>
        <w:t xml:space="preserve"> на ведение образовательной деятельности. </w:t>
      </w:r>
      <w:r w:rsidR="00A60F76">
        <w:rPr>
          <w:sz w:val="24"/>
          <w:szCs w:val="24"/>
        </w:rPr>
        <w:t xml:space="preserve">Это не относится к разряду невозможного. </w:t>
      </w:r>
      <w:r>
        <w:rPr>
          <w:sz w:val="24"/>
          <w:szCs w:val="24"/>
        </w:rPr>
        <w:t xml:space="preserve">Во-вторых, </w:t>
      </w:r>
      <w:r w:rsidRPr="001737C5">
        <w:rPr>
          <w:sz w:val="24"/>
          <w:szCs w:val="24"/>
        </w:rPr>
        <w:t>–</w:t>
      </w:r>
      <w:r>
        <w:rPr>
          <w:sz w:val="24"/>
          <w:szCs w:val="24"/>
        </w:rPr>
        <w:t xml:space="preserve"> на это указывает выступление Юрия Кирилловича </w:t>
      </w:r>
      <w:r w:rsidRPr="001737C5">
        <w:rPr>
          <w:sz w:val="24"/>
          <w:szCs w:val="24"/>
        </w:rPr>
        <w:t>–</w:t>
      </w:r>
      <w:r>
        <w:rPr>
          <w:sz w:val="24"/>
          <w:szCs w:val="24"/>
        </w:rPr>
        <w:t xml:space="preserve"> туроператорам для повышения качества их работы могут понадобиться услуги маршрутно-квалификационных комисси</w:t>
      </w:r>
      <w:r w:rsidR="00A60F76">
        <w:rPr>
          <w:sz w:val="24"/>
          <w:szCs w:val="24"/>
        </w:rPr>
        <w:t>й</w:t>
      </w:r>
      <w:r>
        <w:rPr>
          <w:sz w:val="24"/>
          <w:szCs w:val="24"/>
        </w:rPr>
        <w:t>. Пока что выпускник Школы инструкторов детско-юношеского туризма Ю. К. Дедушкевич решает эту проблему с помощью РМКК ОУ Сб, но массово такую работу МКК образовательных учреждений</w:t>
      </w:r>
      <w:r w:rsidR="005E5657">
        <w:rPr>
          <w:sz w:val="24"/>
          <w:szCs w:val="24"/>
        </w:rPr>
        <w:t xml:space="preserve"> на себя не возьмут. Во всяком случае на безвозмездной основе. Тут видится два варианта решения. Один вариант – инновационно-образовательный: оказание </w:t>
      </w:r>
      <w:r w:rsidR="00A60F76">
        <w:rPr>
          <w:sz w:val="24"/>
          <w:szCs w:val="24"/>
        </w:rPr>
        <w:t>(</w:t>
      </w:r>
      <w:r w:rsidR="005E5657">
        <w:rPr>
          <w:sz w:val="24"/>
          <w:szCs w:val="24"/>
        </w:rPr>
        <w:t>по линии МКК</w:t>
      </w:r>
      <w:r w:rsidR="00A60F76">
        <w:rPr>
          <w:sz w:val="24"/>
          <w:szCs w:val="24"/>
        </w:rPr>
        <w:t>)</w:t>
      </w:r>
      <w:r w:rsidR="005E5657">
        <w:rPr>
          <w:sz w:val="24"/>
          <w:szCs w:val="24"/>
        </w:rPr>
        <w:t xml:space="preserve"> образовательными учреждениями платных услуг туроператорским организациями. Второй – опять же при обрушении государственной системы допобразования – </w:t>
      </w:r>
      <w:r w:rsidR="006228C4">
        <w:rPr>
          <w:sz w:val="24"/>
          <w:szCs w:val="24"/>
        </w:rPr>
        <w:t xml:space="preserve">создание </w:t>
      </w:r>
      <w:r w:rsidR="005E5657">
        <w:rPr>
          <w:sz w:val="24"/>
          <w:szCs w:val="24"/>
        </w:rPr>
        <w:t xml:space="preserve">МКК туроператорских организаций. И в этом случае работу у </w:t>
      </w:r>
      <w:r w:rsidR="005E5657">
        <w:rPr>
          <w:sz w:val="24"/>
          <w:szCs w:val="24"/>
        </w:rPr>
        <w:lastRenderedPageBreak/>
        <w:t>туроператоров смогут себе найти не только педагоги-туристы, но и методисты туристско-краеведческой направленности, выполняющие  сегодня обязанности экспертов маршрутно-квалификационных комиссий. Соглашусь, что такое развитие событий сегодня представляется маловероятным</w:t>
      </w:r>
      <w:r w:rsidR="006228C4">
        <w:rPr>
          <w:sz w:val="24"/>
          <w:szCs w:val="24"/>
        </w:rPr>
        <w:t>. Н</w:t>
      </w:r>
      <w:r w:rsidR="005E5657">
        <w:rPr>
          <w:sz w:val="24"/>
          <w:szCs w:val="24"/>
        </w:rPr>
        <w:t xml:space="preserve">о не в принципе невозможным. </w:t>
      </w:r>
    </w:p>
    <w:p w14:paraId="435F02CF" w14:textId="76DCE990" w:rsidR="005E5657" w:rsidRDefault="005E5657" w:rsidP="005E5657">
      <w:pPr>
        <w:jc w:val="both"/>
        <w:rPr>
          <w:sz w:val="24"/>
          <w:szCs w:val="24"/>
        </w:rPr>
      </w:pPr>
      <w:r w:rsidRPr="005E5657">
        <w:rPr>
          <w:b/>
          <w:bCs/>
          <w:sz w:val="24"/>
          <w:szCs w:val="24"/>
        </w:rPr>
        <w:t>Соколов Д. Л.</w:t>
      </w:r>
      <w:r>
        <w:rPr>
          <w:sz w:val="24"/>
          <w:szCs w:val="24"/>
        </w:rPr>
        <w:t xml:space="preserve"> (ДДТ Красносельского района)</w:t>
      </w:r>
    </w:p>
    <w:p w14:paraId="029901EE" w14:textId="4A9ECE00" w:rsidR="005E5657" w:rsidRDefault="005E5657" w:rsidP="005E5657">
      <w:pPr>
        <w:ind w:firstLine="567"/>
        <w:jc w:val="both"/>
        <w:rPr>
          <w:sz w:val="24"/>
          <w:szCs w:val="24"/>
        </w:rPr>
      </w:pPr>
      <w:r>
        <w:rPr>
          <w:sz w:val="24"/>
          <w:szCs w:val="24"/>
        </w:rPr>
        <w:t>В обоих случаях: и при привлечении родителей к образовательному процессу туристско-краеведческих объединений обучающихся</w:t>
      </w:r>
      <w:r w:rsidR="006228C4">
        <w:rPr>
          <w:sz w:val="24"/>
          <w:szCs w:val="24"/>
        </w:rPr>
        <w:t>,</w:t>
      </w:r>
      <w:r>
        <w:rPr>
          <w:sz w:val="24"/>
          <w:szCs w:val="24"/>
        </w:rPr>
        <w:t xml:space="preserve"> и при оказании платных услуг образовательному учреждению понадобятся какие-то положения о порядке привлечения и оказания платных услуг.</w:t>
      </w:r>
    </w:p>
    <w:p w14:paraId="0020E533" w14:textId="38B85F9B" w:rsidR="005E5657" w:rsidRPr="003A2507" w:rsidRDefault="005E5657" w:rsidP="005E5657">
      <w:pPr>
        <w:jc w:val="both"/>
        <w:rPr>
          <w:b/>
          <w:bCs/>
          <w:sz w:val="24"/>
          <w:szCs w:val="24"/>
        </w:rPr>
      </w:pPr>
      <w:r w:rsidRPr="003A2507">
        <w:rPr>
          <w:b/>
          <w:bCs/>
          <w:sz w:val="24"/>
          <w:szCs w:val="24"/>
        </w:rPr>
        <w:t xml:space="preserve">Губаненков С. М. </w:t>
      </w:r>
    </w:p>
    <w:p w14:paraId="586D7119" w14:textId="74102494" w:rsidR="005E5657" w:rsidRDefault="005E5657" w:rsidP="003A2507">
      <w:pPr>
        <w:ind w:firstLine="567"/>
        <w:jc w:val="both"/>
        <w:rPr>
          <w:sz w:val="24"/>
          <w:szCs w:val="24"/>
        </w:rPr>
      </w:pPr>
      <w:r>
        <w:rPr>
          <w:sz w:val="24"/>
          <w:szCs w:val="24"/>
        </w:rPr>
        <w:t>Создание локальных актов образовательных учреждений является заботой самих образовательных учреждений. Прежде чем создать такой акт, необходимо добиться согласия руководителя учреждения на его применени</w:t>
      </w:r>
      <w:r w:rsidR="003A2507">
        <w:rPr>
          <w:sz w:val="24"/>
          <w:szCs w:val="24"/>
        </w:rPr>
        <w:t>е</w:t>
      </w:r>
      <w:r>
        <w:rPr>
          <w:sz w:val="24"/>
          <w:szCs w:val="24"/>
        </w:rPr>
        <w:t xml:space="preserve">. При наличии согласия можно будет попытаться пойти путем «тот, кто нам мешает, тот нам и поможет». Сегодня в педагогический процесс </w:t>
      </w:r>
      <w:r w:rsidR="003A2507">
        <w:rPr>
          <w:sz w:val="24"/>
          <w:szCs w:val="24"/>
        </w:rPr>
        <w:t xml:space="preserve">учреждения </w:t>
      </w:r>
      <w:r>
        <w:rPr>
          <w:sz w:val="24"/>
          <w:szCs w:val="24"/>
        </w:rPr>
        <w:t xml:space="preserve">часто вмешиваются </w:t>
      </w:r>
      <w:r w:rsidR="003A2507">
        <w:rPr>
          <w:sz w:val="24"/>
          <w:szCs w:val="24"/>
        </w:rPr>
        <w:t xml:space="preserve">юристы. Ну вот пусть создание таких локальных актов будет их заботой-обязанностью. В свою очередь члены УМО смогут поделиться друг с другом наработками своих учреждений, </w:t>
      </w:r>
      <w:r w:rsidR="006228C4">
        <w:rPr>
          <w:sz w:val="24"/>
          <w:szCs w:val="24"/>
        </w:rPr>
        <w:t xml:space="preserve">совместно </w:t>
      </w:r>
      <w:r w:rsidR="003A2507">
        <w:rPr>
          <w:sz w:val="24"/>
          <w:szCs w:val="24"/>
        </w:rPr>
        <w:t xml:space="preserve">подумать об их совершенствовании. </w:t>
      </w:r>
    </w:p>
    <w:p w14:paraId="3DA529FA" w14:textId="2A583AA0" w:rsidR="003A2507" w:rsidRDefault="003A2507" w:rsidP="003A2507">
      <w:pPr>
        <w:ind w:firstLine="567"/>
        <w:jc w:val="both"/>
        <w:rPr>
          <w:sz w:val="24"/>
          <w:szCs w:val="24"/>
        </w:rPr>
      </w:pPr>
      <w:r>
        <w:rPr>
          <w:sz w:val="24"/>
          <w:szCs w:val="24"/>
        </w:rPr>
        <w:t xml:space="preserve">Итак, по вопросу определения направлений развития активных форм туристско-краеведческой деятельности мы выделили четыре </w:t>
      </w:r>
      <w:r w:rsidR="00651A4C">
        <w:rPr>
          <w:sz w:val="24"/>
          <w:szCs w:val="24"/>
        </w:rPr>
        <w:t>– традиционных и инновационных – направления</w:t>
      </w:r>
      <w:r>
        <w:rPr>
          <w:sz w:val="24"/>
          <w:szCs w:val="24"/>
        </w:rPr>
        <w:t xml:space="preserve">: </w:t>
      </w:r>
    </w:p>
    <w:p w14:paraId="0F6C3348" w14:textId="2846E0A3" w:rsidR="003A2507" w:rsidRDefault="003A2507" w:rsidP="00651A4C">
      <w:pPr>
        <w:pStyle w:val="a7"/>
        <w:numPr>
          <w:ilvl w:val="0"/>
          <w:numId w:val="5"/>
        </w:numPr>
        <w:jc w:val="both"/>
        <w:rPr>
          <w:sz w:val="24"/>
          <w:szCs w:val="24"/>
        </w:rPr>
      </w:pPr>
      <w:r>
        <w:rPr>
          <w:sz w:val="24"/>
          <w:szCs w:val="24"/>
        </w:rPr>
        <w:t>Кадровое укрепление МКК образовательных учреждений, скорее всего</w:t>
      </w:r>
      <w:r w:rsidR="00651A4C">
        <w:rPr>
          <w:sz w:val="24"/>
          <w:szCs w:val="24"/>
        </w:rPr>
        <w:t>,</w:t>
      </w:r>
      <w:r>
        <w:rPr>
          <w:sz w:val="24"/>
          <w:szCs w:val="24"/>
        </w:rPr>
        <w:t xml:space="preserve"> за счет внутренних ресурсов учреждений (оптимизация кадров).</w:t>
      </w:r>
    </w:p>
    <w:p w14:paraId="374A3235" w14:textId="4DA2B881" w:rsidR="003A2507" w:rsidRDefault="003A2507" w:rsidP="00651A4C">
      <w:pPr>
        <w:pStyle w:val="a7"/>
        <w:numPr>
          <w:ilvl w:val="0"/>
          <w:numId w:val="5"/>
        </w:numPr>
        <w:jc w:val="both"/>
        <w:rPr>
          <w:sz w:val="24"/>
          <w:szCs w:val="24"/>
        </w:rPr>
      </w:pPr>
      <w:r>
        <w:rPr>
          <w:sz w:val="24"/>
          <w:szCs w:val="24"/>
        </w:rPr>
        <w:t xml:space="preserve">Развитие экспедиционного направления активных форм ТКД с использованием представленных технологий организации научно-образовательных походов выходного дня и многодневных полевых экспедиций. </w:t>
      </w:r>
    </w:p>
    <w:p w14:paraId="1E3AF70D" w14:textId="66BCB4A3" w:rsidR="003A2507" w:rsidRDefault="003A2507" w:rsidP="00651A4C">
      <w:pPr>
        <w:pStyle w:val="a7"/>
        <w:numPr>
          <w:ilvl w:val="0"/>
          <w:numId w:val="5"/>
        </w:numPr>
        <w:jc w:val="both"/>
        <w:rPr>
          <w:sz w:val="24"/>
          <w:szCs w:val="24"/>
        </w:rPr>
      </w:pPr>
      <w:r>
        <w:rPr>
          <w:sz w:val="24"/>
          <w:szCs w:val="24"/>
        </w:rPr>
        <w:t>Использование потенциала родителей в организации активных форм ТКД.</w:t>
      </w:r>
    </w:p>
    <w:p w14:paraId="48F17595" w14:textId="61A46144" w:rsidR="003A2507" w:rsidRDefault="003A2507" w:rsidP="00651A4C">
      <w:pPr>
        <w:pStyle w:val="a7"/>
        <w:numPr>
          <w:ilvl w:val="0"/>
          <w:numId w:val="5"/>
        </w:numPr>
        <w:jc w:val="both"/>
        <w:rPr>
          <w:sz w:val="24"/>
          <w:szCs w:val="24"/>
        </w:rPr>
      </w:pPr>
      <w:r>
        <w:rPr>
          <w:sz w:val="24"/>
          <w:szCs w:val="24"/>
        </w:rPr>
        <w:t xml:space="preserve">Продвижение активных форм ТКД в туроператорскую практику. </w:t>
      </w:r>
    </w:p>
    <w:p w14:paraId="3714539A" w14:textId="7FA22DE6" w:rsidR="00C016EA" w:rsidRDefault="00C016EA" w:rsidP="00C016EA">
      <w:pPr>
        <w:pStyle w:val="a7"/>
        <w:ind w:left="0" w:firstLine="567"/>
        <w:jc w:val="both"/>
        <w:rPr>
          <w:sz w:val="24"/>
          <w:szCs w:val="24"/>
        </w:rPr>
      </w:pPr>
      <w:r>
        <w:rPr>
          <w:sz w:val="24"/>
          <w:szCs w:val="24"/>
        </w:rPr>
        <w:t xml:space="preserve">Есть еще одна инновация, о которой мы не говорили на </w:t>
      </w:r>
      <w:r w:rsidR="006228C4">
        <w:rPr>
          <w:sz w:val="24"/>
          <w:szCs w:val="24"/>
        </w:rPr>
        <w:t>сегодняшней стратегической сессии</w:t>
      </w:r>
      <w:r>
        <w:rPr>
          <w:sz w:val="24"/>
          <w:szCs w:val="24"/>
        </w:rPr>
        <w:t xml:space="preserve">, </w:t>
      </w:r>
      <w:r w:rsidR="006228C4">
        <w:rPr>
          <w:sz w:val="24"/>
          <w:szCs w:val="24"/>
        </w:rPr>
        <w:t xml:space="preserve">но регулярно говорим на семинарах УО. </w:t>
      </w:r>
      <w:r>
        <w:rPr>
          <w:sz w:val="24"/>
          <w:szCs w:val="24"/>
        </w:rPr>
        <w:t xml:space="preserve">Это наше взаимодействие с Движением Первых. Перспективные линии этого взаимодействия </w:t>
      </w:r>
      <w:r w:rsidR="003B5B05">
        <w:rPr>
          <w:sz w:val="24"/>
          <w:szCs w:val="24"/>
        </w:rPr>
        <w:t xml:space="preserve">уже обозначены. К взаимодействию с Первыми нас призывает Министерство просвещения, а эффективным это взаимодействие будет только тогда, когда в каждом из 18 районов Санкт-Петербурга за туристскую работу в Движении будет отвечать специалист, говорящий с нами на одном языке. И мы сами должны отыскать такого специалиста. В каждый район. </w:t>
      </w:r>
    </w:p>
    <w:p w14:paraId="6D2B71D0" w14:textId="2F29B2C6" w:rsidR="00C016EA" w:rsidRDefault="00C016EA" w:rsidP="00C016EA">
      <w:pPr>
        <w:pStyle w:val="a7"/>
        <w:ind w:left="0" w:firstLine="567"/>
        <w:jc w:val="both"/>
        <w:rPr>
          <w:sz w:val="24"/>
          <w:szCs w:val="24"/>
        </w:rPr>
      </w:pPr>
      <w:r>
        <w:rPr>
          <w:sz w:val="24"/>
          <w:szCs w:val="24"/>
        </w:rPr>
        <w:t xml:space="preserve">Ко всему прочему нам – организаторам активных форм туристско-краеведческой деятельности обучающихся Санкт-Петербурга </w:t>
      </w:r>
      <w:r w:rsidRPr="00C016EA">
        <w:rPr>
          <w:sz w:val="24"/>
          <w:szCs w:val="24"/>
        </w:rPr>
        <w:t>–</w:t>
      </w:r>
      <w:r>
        <w:rPr>
          <w:sz w:val="24"/>
          <w:szCs w:val="24"/>
        </w:rPr>
        <w:t xml:space="preserve"> необходимо беречь и развивать эти формы, не рассчитывая на поддержку федерального уровня системы дополнительного образования. Можно считать, что федерального уровня </w:t>
      </w:r>
      <w:r w:rsidR="00EE6F04">
        <w:rPr>
          <w:sz w:val="24"/>
          <w:szCs w:val="24"/>
        </w:rPr>
        <w:t xml:space="preserve">больше </w:t>
      </w:r>
      <w:r>
        <w:rPr>
          <w:sz w:val="24"/>
          <w:szCs w:val="24"/>
        </w:rPr>
        <w:t xml:space="preserve">нет. </w:t>
      </w:r>
      <w:r w:rsidR="00EE6F04">
        <w:rPr>
          <w:sz w:val="24"/>
          <w:szCs w:val="24"/>
        </w:rPr>
        <w:t xml:space="preserve">Количество реорганизаций федеральных учреждений зашкаливает, а при постоянной перестройке и перегруппировке кадров времени не остается </w:t>
      </w:r>
      <w:r w:rsidR="006228C4">
        <w:rPr>
          <w:sz w:val="24"/>
          <w:szCs w:val="24"/>
        </w:rPr>
        <w:t xml:space="preserve">как </w:t>
      </w:r>
      <w:r w:rsidR="00EE6F04">
        <w:rPr>
          <w:sz w:val="24"/>
          <w:szCs w:val="24"/>
        </w:rPr>
        <w:t xml:space="preserve">на развитие традиций, </w:t>
      </w:r>
      <w:r w:rsidR="006228C4">
        <w:rPr>
          <w:sz w:val="24"/>
          <w:szCs w:val="24"/>
        </w:rPr>
        <w:t>так</w:t>
      </w:r>
      <w:r w:rsidR="00EE6F04">
        <w:rPr>
          <w:sz w:val="24"/>
          <w:szCs w:val="24"/>
        </w:rPr>
        <w:t xml:space="preserve"> и на внедрение инноваций. Наша среднесрочная перспектива: рассчитываем лишь на себя, </w:t>
      </w:r>
      <w:r w:rsidR="00EE6F04">
        <w:rPr>
          <w:sz w:val="24"/>
          <w:szCs w:val="24"/>
        </w:rPr>
        <w:lastRenderedPageBreak/>
        <w:t xml:space="preserve">сохраняем и развиваем региональную структуру организации активных форм ТКД в образовательных учреждениях. </w:t>
      </w:r>
    </w:p>
    <w:p w14:paraId="42675425" w14:textId="14796EAC" w:rsidR="003A2507" w:rsidRPr="00651A4C" w:rsidRDefault="003A2507" w:rsidP="00651A4C">
      <w:pPr>
        <w:pStyle w:val="a7"/>
        <w:numPr>
          <w:ilvl w:val="0"/>
          <w:numId w:val="3"/>
        </w:numPr>
        <w:jc w:val="both"/>
        <w:rPr>
          <w:sz w:val="24"/>
          <w:szCs w:val="24"/>
        </w:rPr>
      </w:pPr>
      <w:r w:rsidRPr="00651A4C">
        <w:rPr>
          <w:sz w:val="24"/>
          <w:szCs w:val="24"/>
        </w:rPr>
        <w:t>«Болезнь Осгуда-Шляттера: или, когда активный и спортивный туризм «на паузе».</w:t>
      </w:r>
    </w:p>
    <w:p w14:paraId="10833448" w14:textId="01D98C67" w:rsidR="00651A4C" w:rsidRDefault="00651A4C" w:rsidP="00651A4C">
      <w:pPr>
        <w:jc w:val="both"/>
        <w:rPr>
          <w:sz w:val="24"/>
          <w:szCs w:val="24"/>
        </w:rPr>
      </w:pPr>
      <w:r w:rsidRPr="00651A4C">
        <w:rPr>
          <w:b/>
          <w:bCs/>
          <w:sz w:val="24"/>
          <w:szCs w:val="24"/>
        </w:rPr>
        <w:t xml:space="preserve">Сидорова С. В. </w:t>
      </w:r>
      <w:r w:rsidRPr="00651A4C">
        <w:rPr>
          <w:sz w:val="24"/>
          <w:szCs w:val="24"/>
        </w:rPr>
        <w:t>(</w:t>
      </w:r>
      <w:r w:rsidRPr="00C95F6A">
        <w:rPr>
          <w:sz w:val="24"/>
          <w:szCs w:val="24"/>
        </w:rPr>
        <w:t>ПД</w:t>
      </w:r>
      <w:r w:rsidR="00A008C9">
        <w:rPr>
          <w:sz w:val="24"/>
          <w:szCs w:val="24"/>
        </w:rPr>
        <w:t>Д</w:t>
      </w:r>
      <w:r w:rsidRPr="00C95F6A">
        <w:rPr>
          <w:sz w:val="24"/>
          <w:szCs w:val="24"/>
        </w:rPr>
        <w:t>Т Невского района</w:t>
      </w:r>
      <w:r>
        <w:rPr>
          <w:sz w:val="24"/>
          <w:szCs w:val="24"/>
        </w:rPr>
        <w:t>)</w:t>
      </w:r>
    </w:p>
    <w:p w14:paraId="3BBC8A7E" w14:textId="19506962" w:rsidR="00A17146" w:rsidRDefault="00A17146" w:rsidP="00A17146">
      <w:pPr>
        <w:pStyle w:val="a7"/>
        <w:numPr>
          <w:ilvl w:val="0"/>
          <w:numId w:val="6"/>
        </w:numPr>
        <w:jc w:val="both"/>
        <w:rPr>
          <w:sz w:val="24"/>
          <w:szCs w:val="24"/>
        </w:rPr>
      </w:pPr>
      <w:r w:rsidRPr="00A17146">
        <w:rPr>
          <w:sz w:val="24"/>
          <w:szCs w:val="24"/>
        </w:rPr>
        <w:t xml:space="preserve">Болезнь Осгуда-Шляттера – </w:t>
      </w:r>
      <w:r w:rsidR="00454D24">
        <w:rPr>
          <w:sz w:val="24"/>
          <w:szCs w:val="24"/>
        </w:rPr>
        <w:t xml:space="preserve">это, скорее </w:t>
      </w:r>
      <w:r w:rsidRPr="00A17146">
        <w:rPr>
          <w:sz w:val="24"/>
          <w:szCs w:val="24"/>
        </w:rPr>
        <w:t>не болезнь, а издержки возрастного развития</w:t>
      </w:r>
      <w:r w:rsidR="00454D24">
        <w:rPr>
          <w:sz w:val="24"/>
          <w:szCs w:val="24"/>
        </w:rPr>
        <w:t>. К</w:t>
      </w:r>
      <w:r w:rsidR="00454D24" w:rsidRPr="00454D24">
        <w:rPr>
          <w:sz w:val="24"/>
          <w:szCs w:val="24"/>
        </w:rPr>
        <w:t>остные структуры не успевают адаптироваться к возрастающим нагрузкам</w:t>
      </w:r>
      <w:r w:rsidR="00454D24">
        <w:rPr>
          <w:sz w:val="24"/>
          <w:szCs w:val="24"/>
        </w:rPr>
        <w:t>. В случае появления симптомов «болезни» у члена походной (учебной) группы</w:t>
      </w:r>
      <w:r w:rsidR="006228C4">
        <w:rPr>
          <w:sz w:val="24"/>
          <w:szCs w:val="24"/>
        </w:rPr>
        <w:t xml:space="preserve"> о том, </w:t>
      </w:r>
      <w:r w:rsidR="00454D24">
        <w:rPr>
          <w:sz w:val="24"/>
          <w:szCs w:val="24"/>
        </w:rPr>
        <w:t xml:space="preserve">что это – не болезнь, надо </w:t>
      </w:r>
      <w:r w:rsidR="006228C4">
        <w:rPr>
          <w:sz w:val="24"/>
          <w:szCs w:val="24"/>
        </w:rPr>
        <w:t xml:space="preserve">рассказать </w:t>
      </w:r>
      <w:r w:rsidR="00454D24">
        <w:rPr>
          <w:sz w:val="24"/>
          <w:szCs w:val="24"/>
        </w:rPr>
        <w:t xml:space="preserve">всем: и «заболевшему», и – если факт «болезни» не удается скрыть от остальных членов группы – остальным членам группы. </w:t>
      </w:r>
    </w:p>
    <w:p w14:paraId="76721790" w14:textId="3F29541E" w:rsidR="00454D24" w:rsidRDefault="00454D24" w:rsidP="00A17146">
      <w:pPr>
        <w:pStyle w:val="a7"/>
        <w:numPr>
          <w:ilvl w:val="0"/>
          <w:numId w:val="6"/>
        </w:numPr>
        <w:jc w:val="both"/>
        <w:rPr>
          <w:sz w:val="24"/>
          <w:szCs w:val="24"/>
        </w:rPr>
      </w:pPr>
      <w:r w:rsidRPr="00454D24">
        <w:rPr>
          <w:sz w:val="24"/>
          <w:szCs w:val="24"/>
        </w:rPr>
        <w:t xml:space="preserve">Профилактика «болезни»: наблюдение за «поведением» костных структур, отсутствие предельных и особенно запредельных </w:t>
      </w:r>
      <w:r w:rsidR="006228C4">
        <w:rPr>
          <w:sz w:val="24"/>
          <w:szCs w:val="24"/>
        </w:rPr>
        <w:t xml:space="preserve">спортивных </w:t>
      </w:r>
      <w:r w:rsidRPr="00454D24">
        <w:rPr>
          <w:sz w:val="24"/>
          <w:szCs w:val="24"/>
        </w:rPr>
        <w:t xml:space="preserve">нагрузок, потребление </w:t>
      </w:r>
      <w:r w:rsidR="006228C4">
        <w:rPr>
          <w:sz w:val="24"/>
          <w:szCs w:val="24"/>
        </w:rPr>
        <w:t xml:space="preserve">необходимого количества </w:t>
      </w:r>
      <w:r w:rsidRPr="00454D24">
        <w:rPr>
          <w:sz w:val="24"/>
          <w:szCs w:val="24"/>
        </w:rPr>
        <w:t xml:space="preserve">витаминно-минеральных комплексов: препаратов кальция и витамина D до, во время и после нагрузок. В походах по горной местности берегите колени детей, выполняйте предписания МКК по набору и особенно сбросу высоты. </w:t>
      </w:r>
    </w:p>
    <w:p w14:paraId="3068BB0D" w14:textId="6C3A6C2A" w:rsidR="00454D24" w:rsidRDefault="00454D24" w:rsidP="00A17146">
      <w:pPr>
        <w:pStyle w:val="a7"/>
        <w:numPr>
          <w:ilvl w:val="0"/>
          <w:numId w:val="6"/>
        </w:numPr>
        <w:jc w:val="both"/>
        <w:rPr>
          <w:sz w:val="24"/>
          <w:szCs w:val="24"/>
        </w:rPr>
      </w:pPr>
      <w:r>
        <w:rPr>
          <w:sz w:val="24"/>
          <w:szCs w:val="24"/>
        </w:rPr>
        <w:t xml:space="preserve">Если член походной группы максимально освобождается от физических нагрузок, вместо них он должен быть дозагружен интеллектуальной работой. </w:t>
      </w:r>
      <w:r w:rsidR="006228C4">
        <w:rPr>
          <w:sz w:val="24"/>
          <w:szCs w:val="24"/>
        </w:rPr>
        <w:t xml:space="preserve">Тогда его «болезнь» не «вымывает» его из группы, и он не комплексует по этому поводу. </w:t>
      </w:r>
    </w:p>
    <w:p w14:paraId="477FBC77" w14:textId="02230D13" w:rsidR="00454D24" w:rsidRDefault="00454D24" w:rsidP="00A17146">
      <w:pPr>
        <w:pStyle w:val="a7"/>
        <w:numPr>
          <w:ilvl w:val="0"/>
          <w:numId w:val="6"/>
        </w:numPr>
        <w:jc w:val="both"/>
        <w:rPr>
          <w:sz w:val="24"/>
          <w:szCs w:val="24"/>
        </w:rPr>
      </w:pPr>
      <w:r>
        <w:rPr>
          <w:sz w:val="24"/>
          <w:szCs w:val="24"/>
        </w:rPr>
        <w:t>Лечение болезни Осгуда-Шляттера:</w:t>
      </w:r>
    </w:p>
    <w:p w14:paraId="09DB3821" w14:textId="77777777" w:rsidR="00454D24" w:rsidRPr="00454D24" w:rsidRDefault="00454D24" w:rsidP="00454D24">
      <w:pPr>
        <w:pStyle w:val="a7"/>
        <w:numPr>
          <w:ilvl w:val="0"/>
          <w:numId w:val="7"/>
        </w:numPr>
        <w:ind w:left="993"/>
        <w:jc w:val="both"/>
        <w:rPr>
          <w:sz w:val="24"/>
          <w:szCs w:val="24"/>
        </w:rPr>
      </w:pPr>
      <w:r w:rsidRPr="00454D24">
        <w:rPr>
          <w:sz w:val="24"/>
          <w:szCs w:val="24"/>
        </w:rPr>
        <w:t>Прогноз при болезни Шляттера в большинстве случаев благоприятный, так как она проходит самостоятельно по завершении периода активного роста, когда происходит окостенение апофиза большеберцовой кости.</w:t>
      </w:r>
    </w:p>
    <w:p w14:paraId="3A050FBF" w14:textId="77777777" w:rsidR="00454D24" w:rsidRPr="00454D24" w:rsidRDefault="00454D24" w:rsidP="00454D24">
      <w:pPr>
        <w:pStyle w:val="a7"/>
        <w:numPr>
          <w:ilvl w:val="0"/>
          <w:numId w:val="7"/>
        </w:numPr>
        <w:ind w:left="993"/>
        <w:jc w:val="both"/>
        <w:rPr>
          <w:sz w:val="24"/>
          <w:szCs w:val="24"/>
        </w:rPr>
      </w:pPr>
      <w:r w:rsidRPr="00454D24">
        <w:rPr>
          <w:sz w:val="24"/>
          <w:szCs w:val="24"/>
        </w:rPr>
        <w:t>Ограничение физической активности (полный покой требуется только в острой стадии заболевания);</w:t>
      </w:r>
    </w:p>
    <w:p w14:paraId="6F39F058" w14:textId="77777777" w:rsidR="00454D24" w:rsidRPr="00454D24" w:rsidRDefault="00454D24" w:rsidP="00454D24">
      <w:pPr>
        <w:pStyle w:val="a7"/>
        <w:numPr>
          <w:ilvl w:val="0"/>
          <w:numId w:val="7"/>
        </w:numPr>
        <w:ind w:left="993"/>
        <w:jc w:val="both"/>
        <w:rPr>
          <w:sz w:val="24"/>
          <w:szCs w:val="24"/>
        </w:rPr>
      </w:pPr>
      <w:r w:rsidRPr="00454D24">
        <w:rPr>
          <w:sz w:val="24"/>
          <w:szCs w:val="24"/>
        </w:rPr>
        <w:t>Применение холодных компрессов в дни обострения, что способствует уменьшению воспаления и болевых ощущений;</w:t>
      </w:r>
    </w:p>
    <w:p w14:paraId="1CC657A2" w14:textId="3CF0365E" w:rsidR="00454D24" w:rsidRPr="00454D24" w:rsidRDefault="00454D24" w:rsidP="00454D24">
      <w:pPr>
        <w:pStyle w:val="a7"/>
        <w:numPr>
          <w:ilvl w:val="0"/>
          <w:numId w:val="7"/>
        </w:numPr>
        <w:ind w:left="993"/>
        <w:jc w:val="both"/>
        <w:rPr>
          <w:sz w:val="24"/>
          <w:szCs w:val="24"/>
        </w:rPr>
      </w:pPr>
      <w:r w:rsidRPr="00454D24">
        <w:rPr>
          <w:sz w:val="24"/>
          <w:szCs w:val="24"/>
        </w:rPr>
        <w:t xml:space="preserve">Прием НПВС </w:t>
      </w:r>
      <w:r w:rsidR="006228C4">
        <w:rPr>
          <w:sz w:val="24"/>
          <w:szCs w:val="24"/>
        </w:rPr>
        <w:t xml:space="preserve">(нестероидных противовоспалительных средств) </w:t>
      </w:r>
      <w:r w:rsidRPr="00454D24">
        <w:rPr>
          <w:sz w:val="24"/>
          <w:szCs w:val="24"/>
        </w:rPr>
        <w:t>для снижения интенсивности воспалительного процесса и уменьшения болевого синдрома;</w:t>
      </w:r>
    </w:p>
    <w:p w14:paraId="001C987B" w14:textId="77777777" w:rsidR="00454D24" w:rsidRPr="00454D24" w:rsidRDefault="00454D24" w:rsidP="00454D24">
      <w:pPr>
        <w:pStyle w:val="a7"/>
        <w:numPr>
          <w:ilvl w:val="0"/>
          <w:numId w:val="7"/>
        </w:numPr>
        <w:ind w:left="993"/>
        <w:jc w:val="both"/>
        <w:rPr>
          <w:sz w:val="24"/>
          <w:szCs w:val="24"/>
        </w:rPr>
      </w:pPr>
      <w:r w:rsidRPr="00454D24">
        <w:rPr>
          <w:sz w:val="24"/>
          <w:szCs w:val="24"/>
        </w:rPr>
        <w:t>Применение местных анестетиков или кортикостероидных препаратов (в некоторых случаях);</w:t>
      </w:r>
    </w:p>
    <w:p w14:paraId="7DB34269" w14:textId="102CE5F8" w:rsidR="00454D24" w:rsidRDefault="00454D24" w:rsidP="00454D24">
      <w:pPr>
        <w:pStyle w:val="a7"/>
        <w:numPr>
          <w:ilvl w:val="0"/>
          <w:numId w:val="7"/>
        </w:numPr>
        <w:ind w:left="993"/>
        <w:jc w:val="both"/>
        <w:rPr>
          <w:sz w:val="24"/>
          <w:szCs w:val="24"/>
        </w:rPr>
      </w:pPr>
      <w:r w:rsidRPr="00454D24">
        <w:rPr>
          <w:sz w:val="24"/>
          <w:szCs w:val="24"/>
        </w:rPr>
        <w:t>Потребление витаминно-минеральных комплексов, особенно препаратов кальция и витамина D, которые способствуют восстановлению костной ткани</w:t>
      </w:r>
      <w:r>
        <w:rPr>
          <w:sz w:val="24"/>
          <w:szCs w:val="24"/>
        </w:rPr>
        <w:t xml:space="preserve">. </w:t>
      </w:r>
    </w:p>
    <w:p w14:paraId="20A44E89" w14:textId="77777777" w:rsidR="00A008C9" w:rsidRDefault="00A008C9" w:rsidP="00A008C9">
      <w:pPr>
        <w:pStyle w:val="a7"/>
        <w:ind w:left="993"/>
        <w:jc w:val="both"/>
        <w:rPr>
          <w:sz w:val="24"/>
          <w:szCs w:val="24"/>
        </w:rPr>
      </w:pPr>
    </w:p>
    <w:p w14:paraId="74E41FEA" w14:textId="77777777" w:rsidR="00A008C9" w:rsidRDefault="00A008C9" w:rsidP="00A008C9">
      <w:pPr>
        <w:pStyle w:val="a7"/>
        <w:numPr>
          <w:ilvl w:val="0"/>
          <w:numId w:val="3"/>
        </w:numPr>
        <w:rPr>
          <w:sz w:val="24"/>
          <w:szCs w:val="24"/>
        </w:rPr>
      </w:pPr>
      <w:r w:rsidRPr="00A008C9">
        <w:rPr>
          <w:sz w:val="24"/>
          <w:szCs w:val="24"/>
        </w:rPr>
        <w:t>«Ориентирование в походе и спортивное ориентирование – дополнение или противоречие?»</w:t>
      </w:r>
    </w:p>
    <w:p w14:paraId="6905749B" w14:textId="10956B9D" w:rsidR="00A008C9" w:rsidRDefault="00A008C9" w:rsidP="00A008C9">
      <w:pPr>
        <w:rPr>
          <w:sz w:val="24"/>
          <w:szCs w:val="24"/>
        </w:rPr>
      </w:pPr>
      <w:r w:rsidRPr="00A008C9">
        <w:rPr>
          <w:b/>
          <w:bCs/>
          <w:sz w:val="24"/>
          <w:szCs w:val="24"/>
        </w:rPr>
        <w:t>Корнев И. В.</w:t>
      </w:r>
      <w:r>
        <w:rPr>
          <w:sz w:val="24"/>
          <w:szCs w:val="24"/>
        </w:rPr>
        <w:t xml:space="preserve"> (ДДЮТ Фрунзенского района)</w:t>
      </w:r>
    </w:p>
    <w:p w14:paraId="28110CAD" w14:textId="666275EF" w:rsidR="00A008C9" w:rsidRDefault="008C1346" w:rsidP="008C1346">
      <w:pPr>
        <w:ind w:firstLine="567"/>
        <w:jc w:val="both"/>
        <w:rPr>
          <w:sz w:val="24"/>
          <w:szCs w:val="24"/>
        </w:rPr>
      </w:pPr>
      <w:r>
        <w:rPr>
          <w:sz w:val="24"/>
          <w:szCs w:val="24"/>
        </w:rPr>
        <w:t>Принято считать, что занятия спортивным ориентированием учат юных турист</w:t>
      </w:r>
      <w:r w:rsidR="003863C7">
        <w:rPr>
          <w:sz w:val="24"/>
          <w:szCs w:val="24"/>
        </w:rPr>
        <w:t>о</w:t>
      </w:r>
      <w:r>
        <w:rPr>
          <w:sz w:val="24"/>
          <w:szCs w:val="24"/>
        </w:rPr>
        <w:t xml:space="preserve">в-походников умению видеть подробности карты, видеть карту, глядя на местность, и видеть местность, глядя в карту. Это – действительно так, это плюсы, но есть и минусы. Все-таки, задача штурмана, ведущего группу в походе, и тем более штурмана, разрабатывающего маршрут для группы, требуют иных навыков, нежели навыки спортсмена-ориентировщика. </w:t>
      </w:r>
    </w:p>
    <w:p w14:paraId="4F1B2321" w14:textId="1F5256A3" w:rsidR="00683ACE" w:rsidRDefault="008C1346" w:rsidP="008C1346">
      <w:pPr>
        <w:ind w:firstLine="567"/>
        <w:jc w:val="both"/>
        <w:rPr>
          <w:sz w:val="24"/>
          <w:szCs w:val="24"/>
        </w:rPr>
      </w:pPr>
      <w:r w:rsidRPr="008C1346">
        <w:rPr>
          <w:sz w:val="24"/>
          <w:szCs w:val="24"/>
        </w:rPr>
        <w:lastRenderedPageBreak/>
        <w:t xml:space="preserve">Задача штурмана </w:t>
      </w:r>
      <w:r>
        <w:rPr>
          <w:sz w:val="24"/>
          <w:szCs w:val="24"/>
        </w:rPr>
        <w:t xml:space="preserve">группы </w:t>
      </w:r>
      <w:r w:rsidRPr="008C1346">
        <w:rPr>
          <w:sz w:val="24"/>
          <w:szCs w:val="24"/>
        </w:rPr>
        <w:t>–</w:t>
      </w:r>
      <w:r>
        <w:rPr>
          <w:sz w:val="24"/>
          <w:szCs w:val="24"/>
        </w:rPr>
        <w:t xml:space="preserve"> </w:t>
      </w:r>
      <w:r w:rsidRPr="008C1346">
        <w:rPr>
          <w:sz w:val="24"/>
          <w:szCs w:val="24"/>
        </w:rPr>
        <w:t>изучить район</w:t>
      </w:r>
      <w:r>
        <w:rPr>
          <w:sz w:val="24"/>
          <w:szCs w:val="24"/>
        </w:rPr>
        <w:t xml:space="preserve"> похода и возможные условия движения по маршруту</w:t>
      </w:r>
      <w:r w:rsidRPr="008C1346">
        <w:rPr>
          <w:sz w:val="24"/>
          <w:szCs w:val="24"/>
        </w:rPr>
        <w:t xml:space="preserve">, </w:t>
      </w:r>
      <w:r>
        <w:rPr>
          <w:sz w:val="24"/>
          <w:szCs w:val="24"/>
        </w:rPr>
        <w:t xml:space="preserve">оценить возможные опасности и наметить запасные варианты маршрута и аварийные выходы. </w:t>
      </w:r>
      <w:r w:rsidRPr="008C1346">
        <w:rPr>
          <w:sz w:val="24"/>
          <w:szCs w:val="24"/>
        </w:rPr>
        <w:t>Ему лично необходимо подготовить материальн</w:t>
      </w:r>
      <w:r>
        <w:rPr>
          <w:sz w:val="24"/>
          <w:szCs w:val="24"/>
        </w:rPr>
        <w:t xml:space="preserve">ую часть: печатные карты, цифровые ресурсы, дивайсы для ориентирования. Разрабатывая маршрут, он должен держать в голове снаряжение, с которым отправится в поход группа и с помощью которого будет решать </w:t>
      </w:r>
      <w:r w:rsidR="00683ACE">
        <w:rPr>
          <w:sz w:val="24"/>
          <w:szCs w:val="24"/>
        </w:rPr>
        <w:t xml:space="preserve">бытовые проблемы и преодолевать препятствия на маршруте. </w:t>
      </w:r>
      <w:r w:rsidR="00683ACE" w:rsidRPr="008C1346">
        <w:rPr>
          <w:sz w:val="24"/>
          <w:szCs w:val="24"/>
        </w:rPr>
        <w:t xml:space="preserve">После похода </w:t>
      </w:r>
      <w:r w:rsidR="00683ACE">
        <w:rPr>
          <w:sz w:val="24"/>
          <w:szCs w:val="24"/>
        </w:rPr>
        <w:t xml:space="preserve">штурман подбирает слова, работая над техническим описанием, и помогает фотографу «привязать» в отчете места фотосъемки к маршруту. </w:t>
      </w:r>
    </w:p>
    <w:p w14:paraId="093093D1" w14:textId="20543A9B" w:rsidR="00683ACE" w:rsidRDefault="00683ACE" w:rsidP="008C1346">
      <w:pPr>
        <w:ind w:firstLine="567"/>
        <w:jc w:val="both"/>
        <w:rPr>
          <w:sz w:val="24"/>
          <w:szCs w:val="24"/>
        </w:rPr>
      </w:pPr>
      <w:r>
        <w:rPr>
          <w:sz w:val="24"/>
          <w:szCs w:val="24"/>
        </w:rPr>
        <w:t xml:space="preserve">Выбирая цифровую матчасть, штурман должен иметь ввиду, что не все картографические сервисы одинаково хорошо работают в разных местах. Это с одной стороны. И кроме общей возможной неточности (например, </w:t>
      </w:r>
      <w:r w:rsidRPr="00683ACE">
        <w:rPr>
          <w:sz w:val="24"/>
          <w:szCs w:val="24"/>
        </w:rPr>
        <w:t xml:space="preserve">карту OSM </w:t>
      </w:r>
      <w:r>
        <w:rPr>
          <w:sz w:val="24"/>
          <w:szCs w:val="24"/>
        </w:rPr>
        <w:t xml:space="preserve">на ресурсе </w:t>
      </w:r>
      <w:r w:rsidRPr="00683ACE">
        <w:rPr>
          <w:sz w:val="24"/>
          <w:szCs w:val="24"/>
        </w:rPr>
        <w:t>nakarte.me</w:t>
      </w:r>
      <w:r>
        <w:rPr>
          <w:sz w:val="24"/>
          <w:szCs w:val="24"/>
        </w:rPr>
        <w:t xml:space="preserve"> могут редактировать неопытные картографы, способные отобразить на карте сезонные ориентиры и подробности, заметные только в сезон и не заметные в остальное время</w:t>
      </w:r>
      <w:r w:rsidR="0013640B">
        <w:rPr>
          <w:sz w:val="24"/>
          <w:szCs w:val="24"/>
        </w:rPr>
        <w:t xml:space="preserve">) </w:t>
      </w:r>
      <w:r>
        <w:rPr>
          <w:sz w:val="24"/>
          <w:szCs w:val="24"/>
        </w:rPr>
        <w:t xml:space="preserve">не все картографические сервисы одинаково хорошо </w:t>
      </w:r>
      <w:r w:rsidR="005D46C9">
        <w:rPr>
          <w:sz w:val="24"/>
          <w:szCs w:val="24"/>
        </w:rPr>
        <w:t xml:space="preserve">работают в разных местах и не все </w:t>
      </w:r>
      <w:r>
        <w:rPr>
          <w:sz w:val="24"/>
          <w:szCs w:val="24"/>
        </w:rPr>
        <w:t xml:space="preserve">показывают </w:t>
      </w:r>
      <w:r w:rsidR="005D46C9">
        <w:rPr>
          <w:sz w:val="24"/>
          <w:szCs w:val="24"/>
        </w:rPr>
        <w:t xml:space="preserve">подробности рельефа </w:t>
      </w:r>
      <w:r w:rsidR="0013640B">
        <w:rPr>
          <w:sz w:val="24"/>
          <w:szCs w:val="24"/>
        </w:rPr>
        <w:t xml:space="preserve">маршрута, </w:t>
      </w:r>
      <w:r w:rsidR="005D46C9">
        <w:rPr>
          <w:sz w:val="24"/>
          <w:szCs w:val="24"/>
        </w:rPr>
        <w:t xml:space="preserve">опасные </w:t>
      </w:r>
      <w:r w:rsidR="0013640B">
        <w:rPr>
          <w:sz w:val="24"/>
          <w:szCs w:val="24"/>
        </w:rPr>
        <w:t xml:space="preserve">при его пешем или, например, лыжном прохождении.   Например, сервис </w:t>
      </w:r>
      <w:r w:rsidR="0013640B" w:rsidRPr="0013640B">
        <w:rPr>
          <w:sz w:val="24"/>
          <w:szCs w:val="24"/>
        </w:rPr>
        <w:t>glonass</w:t>
      </w:r>
      <w:r w:rsidR="0013640B">
        <w:rPr>
          <w:sz w:val="24"/>
          <w:szCs w:val="24"/>
        </w:rPr>
        <w:t xml:space="preserve"> сегодня надежен в разных местах России, но карты на нем рисуются в основном в расчете на автомобилистов. </w:t>
      </w:r>
    </w:p>
    <w:p w14:paraId="1FDB8101" w14:textId="388978EA" w:rsidR="0013640B" w:rsidRDefault="00683ACE" w:rsidP="008C1346">
      <w:pPr>
        <w:ind w:firstLine="567"/>
        <w:jc w:val="both"/>
        <w:rPr>
          <w:sz w:val="24"/>
          <w:szCs w:val="24"/>
        </w:rPr>
      </w:pPr>
      <w:r>
        <w:rPr>
          <w:sz w:val="24"/>
          <w:szCs w:val="24"/>
        </w:rPr>
        <w:t xml:space="preserve">Ничем из </w:t>
      </w:r>
      <w:r w:rsidR="0013640B">
        <w:rPr>
          <w:sz w:val="24"/>
          <w:szCs w:val="24"/>
        </w:rPr>
        <w:t>перечисленн</w:t>
      </w:r>
      <w:r w:rsidR="005D46C9">
        <w:rPr>
          <w:sz w:val="24"/>
          <w:szCs w:val="24"/>
        </w:rPr>
        <w:t xml:space="preserve">ых занятий штурмана </w:t>
      </w:r>
      <w:r>
        <w:rPr>
          <w:sz w:val="24"/>
          <w:szCs w:val="24"/>
        </w:rPr>
        <w:t xml:space="preserve">спортсмен-ориентировщик не занимается. Его задача: получить карту и максимально быстро пробежать по дистанции, почти не задумываясь о безопасности бега. </w:t>
      </w:r>
      <w:r w:rsidR="0013640B">
        <w:rPr>
          <w:sz w:val="24"/>
          <w:szCs w:val="24"/>
        </w:rPr>
        <w:t xml:space="preserve">О безопасности должны подумать организаторы соревнований. Задача спортсмена в этом </w:t>
      </w:r>
      <w:r w:rsidR="005D46C9">
        <w:rPr>
          <w:sz w:val="24"/>
          <w:szCs w:val="24"/>
        </w:rPr>
        <w:t>аспекте</w:t>
      </w:r>
      <w:r w:rsidR="0013640B">
        <w:rPr>
          <w:sz w:val="24"/>
          <w:szCs w:val="24"/>
        </w:rPr>
        <w:t xml:space="preserve"> – следовать правилам организаторов. Спортсмен привыкают бегать, не думая о том, о чем должен думать штурман походной группы. И этот стереотип недумания (точнее – думания о другом) закрепляется у него на автоматическом уровне. </w:t>
      </w:r>
    </w:p>
    <w:p w14:paraId="7B149862" w14:textId="7E8D537D" w:rsidR="008C1346" w:rsidRDefault="0013640B" w:rsidP="008C1346">
      <w:pPr>
        <w:ind w:firstLine="567"/>
        <w:jc w:val="both"/>
        <w:rPr>
          <w:sz w:val="24"/>
          <w:szCs w:val="24"/>
        </w:rPr>
      </w:pPr>
      <w:r>
        <w:rPr>
          <w:sz w:val="24"/>
          <w:szCs w:val="24"/>
        </w:rPr>
        <w:t xml:space="preserve">Отсюда следует два вывода. Первый: организуя занятия ориентированием по спортивной карте, штурмана группы не подготовить. Второе: чем больше турист-походник занимается спортивным ориентированием, тем больше впитывает в себя стереотипы думания  </w:t>
      </w:r>
      <w:r w:rsidR="00BD73AE">
        <w:rPr>
          <w:sz w:val="24"/>
          <w:szCs w:val="24"/>
        </w:rPr>
        <w:t xml:space="preserve">и  </w:t>
      </w:r>
      <w:r>
        <w:rPr>
          <w:sz w:val="24"/>
          <w:szCs w:val="24"/>
        </w:rPr>
        <w:t>поведения, могущие оказаться не безопасными</w:t>
      </w:r>
      <w:r w:rsidR="00BD73AE">
        <w:rPr>
          <w:sz w:val="24"/>
          <w:szCs w:val="24"/>
        </w:rPr>
        <w:t xml:space="preserve"> на многодневном маршруте. Здесь напрашивается параллель с дистанциями по спортивному туризму.  Опасных для похода стереотипов поведения в спортивном ориентировании меньше,</w:t>
      </w:r>
      <w:r>
        <w:rPr>
          <w:sz w:val="24"/>
          <w:szCs w:val="24"/>
        </w:rPr>
        <w:t xml:space="preserve">  </w:t>
      </w:r>
      <w:r w:rsidR="00BD73AE">
        <w:rPr>
          <w:sz w:val="24"/>
          <w:szCs w:val="24"/>
        </w:rPr>
        <w:t xml:space="preserve">чем в спортивном туризме дистанций, но они, все же, присутствуют. </w:t>
      </w:r>
    </w:p>
    <w:p w14:paraId="3E75F4F5" w14:textId="2BEE553C" w:rsidR="0013640B" w:rsidRPr="00A008C9" w:rsidRDefault="00BD73AE" w:rsidP="008C1346">
      <w:pPr>
        <w:ind w:firstLine="567"/>
        <w:jc w:val="both"/>
        <w:rPr>
          <w:sz w:val="24"/>
          <w:szCs w:val="24"/>
        </w:rPr>
      </w:pPr>
      <w:r>
        <w:rPr>
          <w:sz w:val="24"/>
          <w:szCs w:val="24"/>
        </w:rPr>
        <w:t xml:space="preserve">Общий вывод: в занятиях спортивным ориентированием с походниками нужно соблюдать чувство меры и помнить, что только этими занятиями подготовка штурманов групп не ограничивается. </w:t>
      </w:r>
    </w:p>
    <w:p w14:paraId="1525CCA6" w14:textId="0417F23C" w:rsidR="00454D24" w:rsidRDefault="00BD73AE" w:rsidP="00A008C9">
      <w:pPr>
        <w:pStyle w:val="a7"/>
        <w:numPr>
          <w:ilvl w:val="0"/>
          <w:numId w:val="3"/>
        </w:numPr>
        <w:jc w:val="both"/>
        <w:rPr>
          <w:sz w:val="24"/>
          <w:szCs w:val="24"/>
        </w:rPr>
      </w:pPr>
      <w:r>
        <w:rPr>
          <w:sz w:val="24"/>
          <w:szCs w:val="24"/>
        </w:rPr>
        <w:t xml:space="preserve">Разное. </w:t>
      </w:r>
    </w:p>
    <w:p w14:paraId="1E1FCDCF" w14:textId="552E1EC4" w:rsidR="00BD73AE" w:rsidRDefault="00BD73AE" w:rsidP="00BD73AE">
      <w:pPr>
        <w:jc w:val="both"/>
        <w:rPr>
          <w:b/>
          <w:bCs/>
          <w:sz w:val="24"/>
          <w:szCs w:val="24"/>
        </w:rPr>
      </w:pPr>
      <w:r w:rsidRPr="00BD73AE">
        <w:rPr>
          <w:b/>
          <w:bCs/>
          <w:sz w:val="24"/>
          <w:szCs w:val="24"/>
        </w:rPr>
        <w:t xml:space="preserve">Губаненков С. М. </w:t>
      </w:r>
    </w:p>
    <w:p w14:paraId="1BF6AE98" w14:textId="3AEC63B9" w:rsidR="00BD73AE" w:rsidRDefault="00BD73AE" w:rsidP="00BD73AE">
      <w:pPr>
        <w:ind w:firstLine="567"/>
        <w:jc w:val="both"/>
        <w:rPr>
          <w:sz w:val="24"/>
          <w:szCs w:val="24"/>
        </w:rPr>
      </w:pPr>
      <w:r w:rsidRPr="00BD73AE">
        <w:rPr>
          <w:sz w:val="24"/>
          <w:szCs w:val="24"/>
        </w:rPr>
        <w:t xml:space="preserve">Коллеги, в заключении нужно сказать несколько слов о новых актуальных нюансах путешествий по особо охраняемым природным территориям. </w:t>
      </w:r>
      <w:r>
        <w:rPr>
          <w:sz w:val="24"/>
          <w:szCs w:val="24"/>
        </w:rPr>
        <w:t>При подготовке к весенним лыжным походам, опираясь на существующую нормативную базу, педагоги-туристы города с подачи РМКК подготовили несколько паспортов маршрутов по территориям ООПТ Мурманской области. Мы отправили эти паспорта в комиссию по внесению паспортов в соответствующий перечень, и получили официальный ответ и</w:t>
      </w:r>
      <w:r w:rsidR="005D46C9">
        <w:rPr>
          <w:sz w:val="24"/>
          <w:szCs w:val="24"/>
        </w:rPr>
        <w:t>з</w:t>
      </w:r>
      <w:r>
        <w:rPr>
          <w:sz w:val="24"/>
          <w:szCs w:val="24"/>
        </w:rPr>
        <w:t xml:space="preserve"> Мин</w:t>
      </w:r>
      <w:r w:rsidR="00DE2BFB">
        <w:rPr>
          <w:sz w:val="24"/>
          <w:szCs w:val="24"/>
        </w:rPr>
        <w:t>туризма</w:t>
      </w:r>
      <w:r>
        <w:rPr>
          <w:sz w:val="24"/>
          <w:szCs w:val="24"/>
        </w:rPr>
        <w:t xml:space="preserve"> Мурманской </w:t>
      </w:r>
      <w:r>
        <w:rPr>
          <w:sz w:val="24"/>
          <w:szCs w:val="24"/>
        </w:rPr>
        <w:lastRenderedPageBreak/>
        <w:t>области</w:t>
      </w:r>
      <w:r w:rsidR="005D46C9">
        <w:rPr>
          <w:sz w:val="24"/>
          <w:szCs w:val="24"/>
        </w:rPr>
        <w:t xml:space="preserve">. Нам сообщено, что </w:t>
      </w:r>
      <w:r>
        <w:rPr>
          <w:sz w:val="24"/>
          <w:szCs w:val="24"/>
        </w:rPr>
        <w:t>в связи с реорганизацией Мин</w:t>
      </w:r>
      <w:r w:rsidR="00DE2BFB">
        <w:rPr>
          <w:sz w:val="24"/>
          <w:szCs w:val="24"/>
        </w:rPr>
        <w:t>туризма</w:t>
      </w:r>
      <w:r>
        <w:rPr>
          <w:sz w:val="24"/>
          <w:szCs w:val="24"/>
        </w:rPr>
        <w:t xml:space="preserve">, паспорта пока не принимаются и в перечень не вносятся. Связавшись с МКК ОУ Мурманской области, мы получили следующий ответ: </w:t>
      </w:r>
    </w:p>
    <w:p w14:paraId="0BDDCA31" w14:textId="030C7613" w:rsidR="00BD73AE" w:rsidRDefault="00BD73AE" w:rsidP="00BD73AE">
      <w:pPr>
        <w:ind w:firstLine="567"/>
        <w:jc w:val="both"/>
        <w:rPr>
          <w:sz w:val="24"/>
          <w:szCs w:val="24"/>
        </w:rPr>
      </w:pPr>
      <w:r>
        <w:rPr>
          <w:sz w:val="24"/>
          <w:szCs w:val="24"/>
        </w:rPr>
        <w:t>«</w:t>
      </w:r>
      <w:r w:rsidRPr="00BD73AE">
        <w:rPr>
          <w:sz w:val="24"/>
          <w:szCs w:val="24"/>
        </w:rPr>
        <w:t>В Минприрод</w:t>
      </w:r>
      <w:r>
        <w:rPr>
          <w:sz w:val="24"/>
          <w:szCs w:val="24"/>
        </w:rPr>
        <w:t>ы</w:t>
      </w:r>
      <w:r w:rsidRPr="00BD73AE">
        <w:rPr>
          <w:sz w:val="24"/>
          <w:szCs w:val="24"/>
        </w:rPr>
        <w:t xml:space="preserve"> Мурманской области прошла реорганизация, и они ничего лучше не придумали, как сократить Комитет по туризму, соответственно, комиссии по утверждению паспортов маршрутов сейчас нет. Как проходит контроль туристских групп в ООПТ, </w:t>
      </w:r>
      <w:r>
        <w:rPr>
          <w:sz w:val="24"/>
          <w:szCs w:val="24"/>
        </w:rPr>
        <w:t xml:space="preserve">официальных </w:t>
      </w:r>
      <w:r w:rsidRPr="00BD73AE">
        <w:rPr>
          <w:sz w:val="24"/>
          <w:szCs w:val="24"/>
        </w:rPr>
        <w:t>раз</w:t>
      </w:r>
      <w:r>
        <w:rPr>
          <w:sz w:val="24"/>
          <w:szCs w:val="24"/>
        </w:rPr>
        <w:t>ъ</w:t>
      </w:r>
      <w:r w:rsidRPr="00BD73AE">
        <w:rPr>
          <w:sz w:val="24"/>
          <w:szCs w:val="24"/>
        </w:rPr>
        <w:t xml:space="preserve">яснений не </w:t>
      </w:r>
      <w:r>
        <w:rPr>
          <w:sz w:val="24"/>
          <w:szCs w:val="24"/>
        </w:rPr>
        <w:t xml:space="preserve">поступило. </w:t>
      </w:r>
      <w:r w:rsidRPr="00BD73AE">
        <w:rPr>
          <w:sz w:val="24"/>
          <w:szCs w:val="24"/>
        </w:rPr>
        <w:t>Пока предварительная информация</w:t>
      </w:r>
      <w:r w:rsidR="004F58B8">
        <w:rPr>
          <w:sz w:val="24"/>
          <w:szCs w:val="24"/>
        </w:rPr>
        <w:t xml:space="preserve"> такова</w:t>
      </w:r>
      <w:r w:rsidRPr="00BD73AE">
        <w:rPr>
          <w:sz w:val="24"/>
          <w:szCs w:val="24"/>
        </w:rPr>
        <w:t>: для прохождения маршрутов по  Ловозерам необходимо получить разрешение в Минприрод</w:t>
      </w:r>
      <w:r w:rsidR="004F58B8">
        <w:rPr>
          <w:sz w:val="24"/>
          <w:szCs w:val="24"/>
        </w:rPr>
        <w:t>ы</w:t>
      </w:r>
      <w:r w:rsidRPr="00BD73AE">
        <w:rPr>
          <w:sz w:val="24"/>
          <w:szCs w:val="24"/>
        </w:rPr>
        <w:t xml:space="preserve"> Мурманской области, по Хибинам группы </w:t>
      </w:r>
      <w:r w:rsidR="004F58B8">
        <w:rPr>
          <w:sz w:val="24"/>
          <w:szCs w:val="24"/>
        </w:rPr>
        <w:t>сейчас</w:t>
      </w:r>
      <w:r w:rsidRPr="00BD73AE">
        <w:rPr>
          <w:sz w:val="24"/>
          <w:szCs w:val="24"/>
        </w:rPr>
        <w:t xml:space="preserve"> пропускают без разрешения на посещение Национального парка, но обязательно должны быть маршрутные документы заверенные МКК</w:t>
      </w:r>
      <w:r w:rsidR="004F58B8">
        <w:rPr>
          <w:sz w:val="24"/>
          <w:szCs w:val="24"/>
        </w:rPr>
        <w:t xml:space="preserve">. Исключение – Симбозерский </w:t>
      </w:r>
      <w:r w:rsidRPr="00BD73AE">
        <w:rPr>
          <w:sz w:val="24"/>
          <w:szCs w:val="24"/>
        </w:rPr>
        <w:t>заказник, туда разрешение нужно. Рекоменду</w:t>
      </w:r>
      <w:r w:rsidR="004F58B8">
        <w:rPr>
          <w:sz w:val="24"/>
          <w:szCs w:val="24"/>
        </w:rPr>
        <w:t xml:space="preserve">ется </w:t>
      </w:r>
      <w:r w:rsidRPr="00BD73AE">
        <w:rPr>
          <w:sz w:val="24"/>
          <w:szCs w:val="24"/>
        </w:rPr>
        <w:t>заблаговременно перед началом похода уточнить информ</w:t>
      </w:r>
      <w:r w:rsidR="004F58B8">
        <w:rPr>
          <w:sz w:val="24"/>
          <w:szCs w:val="24"/>
        </w:rPr>
        <w:t>а</w:t>
      </w:r>
      <w:r w:rsidRPr="00BD73AE">
        <w:rPr>
          <w:sz w:val="24"/>
          <w:szCs w:val="24"/>
        </w:rPr>
        <w:t>цию в Минприрод</w:t>
      </w:r>
      <w:r w:rsidR="004F58B8">
        <w:rPr>
          <w:sz w:val="24"/>
          <w:szCs w:val="24"/>
        </w:rPr>
        <w:t xml:space="preserve">ы Мурманской области. Все может поменяться в последний момент». </w:t>
      </w:r>
    </w:p>
    <w:p w14:paraId="49E9042E" w14:textId="39970C85" w:rsidR="004F58B8" w:rsidRDefault="004F58B8" w:rsidP="00BD73AE">
      <w:pPr>
        <w:ind w:firstLine="567"/>
        <w:jc w:val="both"/>
        <w:rPr>
          <w:sz w:val="24"/>
          <w:szCs w:val="24"/>
        </w:rPr>
      </w:pPr>
      <w:r>
        <w:rPr>
          <w:sz w:val="24"/>
          <w:szCs w:val="24"/>
        </w:rPr>
        <w:t xml:space="preserve">В общем и целом ситуация с реорганизацией </w:t>
      </w:r>
      <w:r w:rsidR="00DE2BFB">
        <w:rPr>
          <w:sz w:val="24"/>
          <w:szCs w:val="24"/>
        </w:rPr>
        <w:t xml:space="preserve">государственных органов управления </w:t>
      </w:r>
      <w:r>
        <w:rPr>
          <w:sz w:val="24"/>
          <w:szCs w:val="24"/>
        </w:rPr>
        <w:t>Мурманской области напоминает ситуацию с бесконечными реорганизациями федеральных учреждений дополнительного образования и подводит нас к тому же выводу: мы должны рассчитывать только на себя и быть очень оперативными в области получения и осмысления информации. В ситуации с Мурманской областью РМКК ОУ СПб будет выпускать группы, опираясь на известную на момент выпуска ситуацию, но всем нашим «кольским» группам из СПб кроме маршрутной книжки рекомендуется иметь копию официального ответа Мин</w:t>
      </w:r>
      <w:r w:rsidR="00DE2BFB">
        <w:rPr>
          <w:sz w:val="24"/>
          <w:szCs w:val="24"/>
        </w:rPr>
        <w:t>туризма</w:t>
      </w:r>
      <w:r>
        <w:rPr>
          <w:sz w:val="24"/>
          <w:szCs w:val="24"/>
        </w:rPr>
        <w:t xml:space="preserve">, в котором перечисляются сделанные нами паспорта, которые в силу реорганизации министерства не были своевременно внесены в перечень. Копия будет выслана в адрес членов УМО для дальнейшего распространения. </w:t>
      </w:r>
    </w:p>
    <w:p w14:paraId="7274D32F" w14:textId="3C90F2AC" w:rsidR="004F58B8" w:rsidRDefault="004F58B8" w:rsidP="00BD73AE">
      <w:pPr>
        <w:ind w:firstLine="567"/>
        <w:jc w:val="both"/>
        <w:rPr>
          <w:sz w:val="24"/>
          <w:szCs w:val="24"/>
        </w:rPr>
      </w:pPr>
      <w:r>
        <w:rPr>
          <w:sz w:val="24"/>
          <w:szCs w:val="24"/>
        </w:rPr>
        <w:t xml:space="preserve">При планировании путешествий по другим регионам России в случае прохождения по ООПТ руководителям групп и проводящим походы организациям рекомендуется постоянно мониторить ситуацию в регионах, не надеясь, что РМКК ОУ СПб будет делать это за </w:t>
      </w:r>
      <w:r w:rsidR="005D46C9">
        <w:rPr>
          <w:sz w:val="24"/>
          <w:szCs w:val="24"/>
        </w:rPr>
        <w:t>них</w:t>
      </w:r>
      <w:r>
        <w:rPr>
          <w:sz w:val="24"/>
          <w:szCs w:val="24"/>
        </w:rPr>
        <w:t xml:space="preserve">. Хочу еще раз напомнить, что в случае ЧП на маршруте за причинение вреда здоровью участников будет нести ответственность в первую очередь «непосредственный причинитель вреда», то есть, руководитель группы, во вторую очередь – проводящая организация, то есть, директор образовательного учреждения. </w:t>
      </w:r>
    </w:p>
    <w:p w14:paraId="01242607" w14:textId="05A63955" w:rsidR="003863C7" w:rsidRPr="000C6530" w:rsidRDefault="003863C7" w:rsidP="003863C7">
      <w:pPr>
        <w:spacing w:after="0" w:line="240" w:lineRule="auto"/>
        <w:ind w:firstLine="567"/>
        <w:jc w:val="both"/>
        <w:rPr>
          <w:sz w:val="24"/>
          <w:szCs w:val="24"/>
        </w:rPr>
      </w:pPr>
      <w:r>
        <w:rPr>
          <w:sz w:val="24"/>
          <w:szCs w:val="24"/>
        </w:rPr>
        <w:t xml:space="preserve">Повестка дня сегодняшнего семинара исчерпана. Благодарю всех за участие в работе семинара.  </w:t>
      </w:r>
    </w:p>
    <w:p w14:paraId="62D38387" w14:textId="77777777" w:rsidR="003863C7" w:rsidRPr="001D0CB3" w:rsidRDefault="003863C7" w:rsidP="003863C7">
      <w:pPr>
        <w:rPr>
          <w:kern w:val="0"/>
          <w:sz w:val="24"/>
          <w:szCs w:val="24"/>
          <w14:ligatures w14:val="none"/>
        </w:rPr>
      </w:pPr>
    </w:p>
    <w:p w14:paraId="6769B998" w14:textId="77777777" w:rsidR="003863C7" w:rsidRPr="00F45932" w:rsidRDefault="003863C7" w:rsidP="003863C7">
      <w:pPr>
        <w:spacing w:after="0"/>
        <w:jc w:val="both"/>
        <w:rPr>
          <w:kern w:val="0"/>
          <w:sz w:val="24"/>
          <w:szCs w:val="24"/>
          <w14:ligatures w14:val="none"/>
        </w:rPr>
      </w:pPr>
      <w:r w:rsidRPr="00F45932">
        <w:rPr>
          <w:kern w:val="0"/>
          <w:sz w:val="24"/>
          <w:szCs w:val="24"/>
          <w14:ligatures w14:val="none"/>
        </w:rPr>
        <w:t>Председатель учебно-методического объединения</w:t>
      </w:r>
    </w:p>
    <w:p w14:paraId="5E01E292" w14:textId="77777777" w:rsidR="003863C7" w:rsidRPr="00F45932" w:rsidRDefault="003863C7" w:rsidP="003863C7">
      <w:pPr>
        <w:spacing w:after="0"/>
        <w:jc w:val="both"/>
        <w:rPr>
          <w:kern w:val="0"/>
          <w:sz w:val="24"/>
          <w:szCs w:val="24"/>
          <w14:ligatures w14:val="none"/>
        </w:rPr>
      </w:pPr>
      <w:r w:rsidRPr="00F45932">
        <w:rPr>
          <w:kern w:val="0"/>
          <w:sz w:val="24"/>
          <w:szCs w:val="24"/>
          <w14:ligatures w14:val="none"/>
        </w:rPr>
        <w:t>организаторов активных форм туристско-краеведческой деятельности</w:t>
      </w:r>
    </w:p>
    <w:p w14:paraId="095DD987" w14:textId="77777777" w:rsidR="003863C7" w:rsidRPr="00F45932" w:rsidRDefault="003863C7" w:rsidP="003863C7">
      <w:pPr>
        <w:spacing w:after="0"/>
        <w:jc w:val="both"/>
        <w:rPr>
          <w:kern w:val="0"/>
          <w:sz w:val="24"/>
          <w:szCs w:val="24"/>
          <w14:ligatures w14:val="none"/>
        </w:rPr>
      </w:pPr>
      <w:r w:rsidRPr="00F45932">
        <w:rPr>
          <w:kern w:val="0"/>
          <w:sz w:val="24"/>
          <w:szCs w:val="24"/>
          <w14:ligatures w14:val="none"/>
        </w:rPr>
        <w:t>обучающихся в государственных образовательных учреждениях                    Губаненков С. М.</w:t>
      </w:r>
    </w:p>
    <w:p w14:paraId="414B4F0B" w14:textId="77777777" w:rsidR="003863C7" w:rsidRPr="00BD73AE" w:rsidRDefault="003863C7" w:rsidP="00BD73AE">
      <w:pPr>
        <w:ind w:firstLine="567"/>
        <w:jc w:val="both"/>
        <w:rPr>
          <w:sz w:val="24"/>
          <w:szCs w:val="24"/>
        </w:rPr>
      </w:pPr>
    </w:p>
    <w:sectPr w:rsidR="003863C7" w:rsidRPr="00BD73AE">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201A8" w14:textId="77777777" w:rsidR="00EF356F" w:rsidRDefault="00EF356F" w:rsidP="00DE2BFB">
      <w:pPr>
        <w:spacing w:after="0" w:line="240" w:lineRule="auto"/>
      </w:pPr>
      <w:r>
        <w:separator/>
      </w:r>
    </w:p>
  </w:endnote>
  <w:endnote w:type="continuationSeparator" w:id="0">
    <w:p w14:paraId="744471D0" w14:textId="77777777" w:rsidR="00EF356F" w:rsidRDefault="00EF356F" w:rsidP="00DE2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7924183"/>
      <w:docPartObj>
        <w:docPartGallery w:val="Page Numbers (Bottom of Page)"/>
        <w:docPartUnique/>
      </w:docPartObj>
    </w:sdtPr>
    <w:sdtContent>
      <w:p w14:paraId="1CD9E4AC" w14:textId="352E6498" w:rsidR="00DE2BFB" w:rsidRDefault="00DE2BFB">
        <w:pPr>
          <w:pStyle w:val="af0"/>
          <w:jc w:val="right"/>
        </w:pPr>
        <w:r>
          <w:fldChar w:fldCharType="begin"/>
        </w:r>
        <w:r>
          <w:instrText>PAGE   \* MERGEFORMAT</w:instrText>
        </w:r>
        <w:r>
          <w:fldChar w:fldCharType="separate"/>
        </w:r>
        <w:r>
          <w:t>2</w:t>
        </w:r>
        <w:r>
          <w:fldChar w:fldCharType="end"/>
        </w:r>
      </w:p>
    </w:sdtContent>
  </w:sdt>
  <w:p w14:paraId="1CA84205" w14:textId="77777777" w:rsidR="00DE2BFB" w:rsidRDefault="00DE2BFB">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57649" w14:textId="77777777" w:rsidR="00EF356F" w:rsidRDefault="00EF356F" w:rsidP="00DE2BFB">
      <w:pPr>
        <w:spacing w:after="0" w:line="240" w:lineRule="auto"/>
      </w:pPr>
      <w:r>
        <w:separator/>
      </w:r>
    </w:p>
  </w:footnote>
  <w:footnote w:type="continuationSeparator" w:id="0">
    <w:p w14:paraId="4CCF7881" w14:textId="77777777" w:rsidR="00EF356F" w:rsidRDefault="00EF356F" w:rsidP="00DE2B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DF6EA9"/>
    <w:multiLevelType w:val="hybridMultilevel"/>
    <w:tmpl w:val="FFFC0EE2"/>
    <w:lvl w:ilvl="0" w:tplc="04190001">
      <w:start w:val="1"/>
      <w:numFmt w:val="bullet"/>
      <w:lvlText w:val=""/>
      <w:lvlJc w:val="left"/>
      <w:pPr>
        <w:ind w:left="927" w:hanging="360"/>
      </w:pPr>
      <w:rPr>
        <w:rFonts w:ascii="Symbol" w:hAnsi="Symbol"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49AA50CA"/>
    <w:multiLevelType w:val="hybridMultilevel"/>
    <w:tmpl w:val="41CCAA26"/>
    <w:lvl w:ilvl="0" w:tplc="FFFFFFFF">
      <w:start w:val="1"/>
      <w:numFmt w:val="decimal"/>
      <w:lvlText w:val="%1."/>
      <w:lvlJc w:val="left"/>
      <w:pPr>
        <w:ind w:left="1070" w:hanging="71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4CE191E"/>
    <w:multiLevelType w:val="hybridMultilevel"/>
    <w:tmpl w:val="3FCCD41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FFC5AD2"/>
    <w:multiLevelType w:val="hybridMultilevel"/>
    <w:tmpl w:val="CCCA1A6E"/>
    <w:lvl w:ilvl="0" w:tplc="286652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7874BE6"/>
    <w:multiLevelType w:val="hybridMultilevel"/>
    <w:tmpl w:val="FCC82B1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7A9F7B20"/>
    <w:multiLevelType w:val="hybridMultilevel"/>
    <w:tmpl w:val="41CCAA26"/>
    <w:lvl w:ilvl="0" w:tplc="F6E2D7BC">
      <w:start w:val="1"/>
      <w:numFmt w:val="decimal"/>
      <w:lvlText w:val="%1."/>
      <w:lvlJc w:val="left"/>
      <w:pPr>
        <w:ind w:left="1070" w:hanging="71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EFC5DFB"/>
    <w:multiLevelType w:val="hybridMultilevel"/>
    <w:tmpl w:val="41CCAA26"/>
    <w:lvl w:ilvl="0" w:tplc="FFFFFFFF">
      <w:start w:val="1"/>
      <w:numFmt w:val="decimal"/>
      <w:lvlText w:val="%1."/>
      <w:lvlJc w:val="left"/>
      <w:pPr>
        <w:ind w:left="1070" w:hanging="71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8325939">
    <w:abstractNumId w:val="5"/>
  </w:num>
  <w:num w:numId="2" w16cid:durableId="509608475">
    <w:abstractNumId w:val="1"/>
  </w:num>
  <w:num w:numId="3" w16cid:durableId="864683032">
    <w:abstractNumId w:val="6"/>
  </w:num>
  <w:num w:numId="4" w16cid:durableId="205723182">
    <w:abstractNumId w:val="3"/>
  </w:num>
  <w:num w:numId="5" w16cid:durableId="593369125">
    <w:abstractNumId w:val="0"/>
  </w:num>
  <w:num w:numId="6" w16cid:durableId="1034422789">
    <w:abstractNumId w:val="2"/>
  </w:num>
  <w:num w:numId="7" w16cid:durableId="1121920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7AE"/>
    <w:rsid w:val="0013640B"/>
    <w:rsid w:val="001737C5"/>
    <w:rsid w:val="001818A8"/>
    <w:rsid w:val="003411FB"/>
    <w:rsid w:val="003863C7"/>
    <w:rsid w:val="003A2507"/>
    <w:rsid w:val="003B5B05"/>
    <w:rsid w:val="00454D24"/>
    <w:rsid w:val="004F58B8"/>
    <w:rsid w:val="0055460A"/>
    <w:rsid w:val="005D46C9"/>
    <w:rsid w:val="005E5657"/>
    <w:rsid w:val="00601334"/>
    <w:rsid w:val="006228C4"/>
    <w:rsid w:val="00651A4C"/>
    <w:rsid w:val="006757AE"/>
    <w:rsid w:val="00683ACE"/>
    <w:rsid w:val="00790516"/>
    <w:rsid w:val="008C1346"/>
    <w:rsid w:val="00A008C9"/>
    <w:rsid w:val="00A17146"/>
    <w:rsid w:val="00A60F76"/>
    <w:rsid w:val="00B92E34"/>
    <w:rsid w:val="00BD73AE"/>
    <w:rsid w:val="00C016EA"/>
    <w:rsid w:val="00C95F6A"/>
    <w:rsid w:val="00DE04A4"/>
    <w:rsid w:val="00DE2BFB"/>
    <w:rsid w:val="00EA2808"/>
    <w:rsid w:val="00EE6F04"/>
    <w:rsid w:val="00EF356F"/>
    <w:rsid w:val="00F07943"/>
    <w:rsid w:val="00F70F02"/>
    <w:rsid w:val="00FA2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A3705"/>
  <w15:chartTrackingRefBased/>
  <w15:docId w15:val="{0BD583F9-A236-4499-B555-AAA15F556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57AE"/>
  </w:style>
  <w:style w:type="paragraph" w:styleId="1">
    <w:name w:val="heading 1"/>
    <w:basedOn w:val="a"/>
    <w:next w:val="a"/>
    <w:link w:val="10"/>
    <w:uiPriority w:val="9"/>
    <w:qFormat/>
    <w:rsid w:val="006757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757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757A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757A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757A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757A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757A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757A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757A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757A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757A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757A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757A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757A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757A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757AE"/>
    <w:rPr>
      <w:rFonts w:eastAsiaTheme="majorEastAsia" w:cstheme="majorBidi"/>
      <w:color w:val="595959" w:themeColor="text1" w:themeTint="A6"/>
    </w:rPr>
  </w:style>
  <w:style w:type="character" w:customStyle="1" w:styleId="80">
    <w:name w:val="Заголовок 8 Знак"/>
    <w:basedOn w:val="a0"/>
    <w:link w:val="8"/>
    <w:uiPriority w:val="9"/>
    <w:semiHidden/>
    <w:rsid w:val="006757A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757AE"/>
    <w:rPr>
      <w:rFonts w:eastAsiaTheme="majorEastAsia" w:cstheme="majorBidi"/>
      <w:color w:val="272727" w:themeColor="text1" w:themeTint="D8"/>
    </w:rPr>
  </w:style>
  <w:style w:type="paragraph" w:styleId="a3">
    <w:name w:val="Title"/>
    <w:basedOn w:val="a"/>
    <w:next w:val="a"/>
    <w:link w:val="a4"/>
    <w:uiPriority w:val="10"/>
    <w:qFormat/>
    <w:rsid w:val="006757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757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57A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757A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757AE"/>
    <w:pPr>
      <w:spacing w:before="160"/>
      <w:jc w:val="center"/>
    </w:pPr>
    <w:rPr>
      <w:i/>
      <w:iCs/>
      <w:color w:val="404040" w:themeColor="text1" w:themeTint="BF"/>
    </w:rPr>
  </w:style>
  <w:style w:type="character" w:customStyle="1" w:styleId="22">
    <w:name w:val="Цитата 2 Знак"/>
    <w:basedOn w:val="a0"/>
    <w:link w:val="21"/>
    <w:uiPriority w:val="29"/>
    <w:rsid w:val="006757AE"/>
    <w:rPr>
      <w:i/>
      <w:iCs/>
      <w:color w:val="404040" w:themeColor="text1" w:themeTint="BF"/>
    </w:rPr>
  </w:style>
  <w:style w:type="paragraph" w:styleId="a7">
    <w:name w:val="List Paragraph"/>
    <w:basedOn w:val="a"/>
    <w:uiPriority w:val="34"/>
    <w:qFormat/>
    <w:rsid w:val="006757AE"/>
    <w:pPr>
      <w:ind w:left="720"/>
      <w:contextualSpacing/>
    </w:pPr>
  </w:style>
  <w:style w:type="character" w:styleId="a8">
    <w:name w:val="Intense Emphasis"/>
    <w:basedOn w:val="a0"/>
    <w:uiPriority w:val="21"/>
    <w:qFormat/>
    <w:rsid w:val="006757AE"/>
    <w:rPr>
      <w:i/>
      <w:iCs/>
      <w:color w:val="2F5496" w:themeColor="accent1" w:themeShade="BF"/>
    </w:rPr>
  </w:style>
  <w:style w:type="paragraph" w:styleId="a9">
    <w:name w:val="Intense Quote"/>
    <w:basedOn w:val="a"/>
    <w:next w:val="a"/>
    <w:link w:val="aa"/>
    <w:uiPriority w:val="30"/>
    <w:qFormat/>
    <w:rsid w:val="006757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757AE"/>
    <w:rPr>
      <w:i/>
      <w:iCs/>
      <w:color w:val="2F5496" w:themeColor="accent1" w:themeShade="BF"/>
    </w:rPr>
  </w:style>
  <w:style w:type="character" w:styleId="ab">
    <w:name w:val="Intense Reference"/>
    <w:basedOn w:val="a0"/>
    <w:uiPriority w:val="32"/>
    <w:qFormat/>
    <w:rsid w:val="006757AE"/>
    <w:rPr>
      <w:b/>
      <w:bCs/>
      <w:smallCaps/>
      <w:color w:val="2F5496" w:themeColor="accent1" w:themeShade="BF"/>
      <w:spacing w:val="5"/>
    </w:rPr>
  </w:style>
  <w:style w:type="character" w:styleId="ac">
    <w:name w:val="Hyperlink"/>
    <w:basedOn w:val="a0"/>
    <w:uiPriority w:val="99"/>
    <w:unhideWhenUsed/>
    <w:rsid w:val="001818A8"/>
    <w:rPr>
      <w:color w:val="0563C1" w:themeColor="hyperlink"/>
      <w:u w:val="single"/>
    </w:rPr>
  </w:style>
  <w:style w:type="character" w:styleId="ad">
    <w:name w:val="Unresolved Mention"/>
    <w:basedOn w:val="a0"/>
    <w:uiPriority w:val="99"/>
    <w:semiHidden/>
    <w:unhideWhenUsed/>
    <w:rsid w:val="001818A8"/>
    <w:rPr>
      <w:color w:val="605E5C"/>
      <w:shd w:val="clear" w:color="auto" w:fill="E1DFDD"/>
    </w:rPr>
  </w:style>
  <w:style w:type="paragraph" w:styleId="ae">
    <w:name w:val="header"/>
    <w:basedOn w:val="a"/>
    <w:link w:val="af"/>
    <w:uiPriority w:val="99"/>
    <w:unhideWhenUsed/>
    <w:rsid w:val="00DE2BFB"/>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DE2BFB"/>
  </w:style>
  <w:style w:type="paragraph" w:styleId="af0">
    <w:name w:val="footer"/>
    <w:basedOn w:val="a"/>
    <w:link w:val="af1"/>
    <w:uiPriority w:val="99"/>
    <w:unhideWhenUsed/>
    <w:rsid w:val="00DE2BFB"/>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DE2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View/0001202209270013" TargetMode="External"/><Relationship Id="rId3" Type="http://schemas.openxmlformats.org/officeDocument/2006/relationships/settings" Target="settings.xml"/><Relationship Id="rId7" Type="http://schemas.openxmlformats.org/officeDocument/2006/relationships/hyperlink" Target="https://www.baltvest.spb.ru/wp-content/uploads/2025/05/&#1055;&#1077;&#1076;&#1072;&#1075;&#1086;&#1075;&#1080;&#1095;&#1077;&#1089;&#1082;&#1080;&#1081;-&#1042;&#1077;&#1089;&#1090;&#1085;&#1080;&#1082;_1-2025_&#1086;&#108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7</Pages>
  <Words>2880</Words>
  <Characters>16419</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Губаненков</dc:creator>
  <cp:keywords/>
  <dc:description/>
  <cp:lastModifiedBy>Сергей Губаненков</cp:lastModifiedBy>
  <cp:revision>7</cp:revision>
  <dcterms:created xsi:type="dcterms:W3CDTF">2026-02-16T06:20:00Z</dcterms:created>
  <dcterms:modified xsi:type="dcterms:W3CDTF">2026-02-17T16:24:00Z</dcterms:modified>
</cp:coreProperties>
</file>