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232AF8" w:rsidRPr="00232AF8" w:rsidTr="00472139">
        <w:trPr>
          <w:trHeight w:val="1423"/>
        </w:trPr>
        <w:tc>
          <w:tcPr>
            <w:tcW w:w="10315" w:type="dxa"/>
          </w:tcPr>
          <w:p w:rsidR="00232AF8" w:rsidRPr="00232AF8" w:rsidRDefault="00232AF8" w:rsidP="003E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2AF8">
              <w:rPr>
                <w:sz w:val="24"/>
                <w:szCs w:val="24"/>
              </w:rPr>
              <w:t>Государственное бюджетное нетиповое образовательное учреждение Санкт-Петербурга</w:t>
            </w:r>
          </w:p>
          <w:p w:rsidR="00232AF8" w:rsidRPr="00232AF8" w:rsidRDefault="00232AF8" w:rsidP="001E6A06">
            <w:pPr>
              <w:jc w:val="center"/>
              <w:rPr>
                <w:b/>
                <w:sz w:val="24"/>
                <w:szCs w:val="24"/>
              </w:rPr>
            </w:pPr>
            <w:r w:rsidRPr="00232AF8">
              <w:rPr>
                <w:b/>
                <w:sz w:val="24"/>
                <w:szCs w:val="24"/>
              </w:rPr>
              <w:t>«БАЛТИЙСКИЙ БЕРЕГ»</w:t>
            </w:r>
          </w:p>
          <w:p w:rsidR="00232AF8" w:rsidRPr="00232AF8" w:rsidRDefault="00232AF8" w:rsidP="001E6A06">
            <w:pPr>
              <w:jc w:val="center"/>
              <w:rPr>
                <w:sz w:val="24"/>
                <w:szCs w:val="24"/>
              </w:rPr>
            </w:pPr>
          </w:p>
          <w:p w:rsidR="00232AF8" w:rsidRPr="00232AF8" w:rsidRDefault="00232AF8" w:rsidP="001E6A06">
            <w:pPr>
              <w:jc w:val="center"/>
              <w:rPr>
                <w:sz w:val="24"/>
                <w:szCs w:val="24"/>
              </w:rPr>
            </w:pPr>
            <w:r w:rsidRPr="00232AF8">
              <w:rPr>
                <w:sz w:val="24"/>
                <w:szCs w:val="24"/>
              </w:rPr>
              <w:t>структурное подразделение</w:t>
            </w:r>
          </w:p>
          <w:p w:rsidR="00232AF8" w:rsidRPr="00232AF8" w:rsidRDefault="00232AF8" w:rsidP="001E6A06">
            <w:pPr>
              <w:jc w:val="center"/>
              <w:rPr>
                <w:sz w:val="24"/>
                <w:szCs w:val="24"/>
              </w:rPr>
            </w:pPr>
          </w:p>
          <w:p w:rsidR="00232AF8" w:rsidRDefault="00232AF8" w:rsidP="001E6A06">
            <w:pPr>
              <w:jc w:val="center"/>
              <w:rPr>
                <w:b/>
                <w:sz w:val="24"/>
                <w:szCs w:val="24"/>
              </w:rPr>
            </w:pPr>
            <w:r w:rsidRPr="00232AF8">
              <w:rPr>
                <w:b/>
                <w:sz w:val="24"/>
                <w:szCs w:val="24"/>
              </w:rPr>
              <w:t>ГОРОДСКАЯ СТАНЦИЯ ЮНЫХ ТУРИСТОВ</w:t>
            </w:r>
          </w:p>
          <w:p w:rsidR="00CC7C83" w:rsidRDefault="00CC7C83" w:rsidP="001E6A06">
            <w:pPr>
              <w:jc w:val="center"/>
              <w:rPr>
                <w:b/>
                <w:sz w:val="24"/>
                <w:szCs w:val="24"/>
              </w:rPr>
            </w:pPr>
          </w:p>
          <w:p w:rsidR="00CC7C83" w:rsidRDefault="00CC7C83" w:rsidP="001E6A06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7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529"/>
            </w:tblGrid>
            <w:tr w:rsidR="00CC7C83" w:rsidTr="00836A55">
              <w:tc>
                <w:tcPr>
                  <w:tcW w:w="4077" w:type="dxa"/>
                </w:tcPr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ПРИНЯТ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AC6D30">
                    <w:rPr>
                      <w:sz w:val="24"/>
                      <w:szCs w:val="24"/>
                    </w:rPr>
                    <w:t xml:space="preserve"> </w:t>
                  </w:r>
                </w:p>
                <w:p w:rsidR="00CC7C83" w:rsidRDefault="00CC7C83" w:rsidP="00836A55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Управляющим советом</w:t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№___________</w:t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«__» ______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C7C83" w:rsidRPr="00AC6D30" w:rsidRDefault="00CC7C83" w:rsidP="00836A5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№___________</w:t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«__» ______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C7C83" w:rsidRPr="00AC6D30" w:rsidRDefault="00CC7C83" w:rsidP="00836A5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СОГЛАСОВАН</w:t>
                  </w:r>
                  <w:r>
                    <w:rPr>
                      <w:sz w:val="24"/>
                      <w:szCs w:val="24"/>
                    </w:rPr>
                    <w:t>О</w:t>
                  </w:r>
                </w:p>
                <w:p w:rsidR="00CC7C83" w:rsidRPr="00AC6D30" w:rsidRDefault="00CC7C83" w:rsidP="00836A55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Советом родителей</w:t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 ____________</w:t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«___» __________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C7C83" w:rsidRPr="00AC6D30" w:rsidRDefault="00CC7C83" w:rsidP="00836A5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 xml:space="preserve">Советом </w:t>
                  </w:r>
                  <w:proofErr w:type="gramStart"/>
                  <w:r w:rsidRPr="00AC6D30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№_____________</w:t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«____ »__________202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5529" w:type="dxa"/>
                </w:tcPr>
                <w:p w:rsidR="00CC7C83" w:rsidRPr="00AC6D30" w:rsidRDefault="00CC7C83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УТВЕРЖДЕН</w:t>
                  </w:r>
                  <w:r>
                    <w:rPr>
                      <w:sz w:val="24"/>
                      <w:szCs w:val="24"/>
                    </w:rPr>
                    <w:t>О</w:t>
                  </w:r>
                </w:p>
                <w:p w:rsidR="00CC7C83" w:rsidRPr="00AC6D30" w:rsidRDefault="00CC7C83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распоряжением </w:t>
                  </w:r>
                  <w:r w:rsidRPr="00AC6D30">
                    <w:rPr>
                      <w:sz w:val="24"/>
                      <w:szCs w:val="24"/>
                    </w:rPr>
                    <w:t>ГБ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AC6D30">
                    <w:rPr>
                      <w:sz w:val="24"/>
                      <w:szCs w:val="24"/>
                    </w:rPr>
                    <w:t xml:space="preserve">ОУ «Балтийский берег» </w:t>
                  </w:r>
                </w:p>
                <w:p w:rsidR="00CC7C83" w:rsidRPr="00AC6D30" w:rsidRDefault="00CC7C83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ab/>
                    <w:t>от «____» _______ 2023 года № _____</w:t>
                  </w:r>
                </w:p>
                <w:p w:rsidR="00CC7C83" w:rsidRPr="00AC6D30" w:rsidRDefault="00CC7C83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</w:p>
                <w:p w:rsidR="00CC7C83" w:rsidRPr="00AC6D30" w:rsidRDefault="00CC7C83" w:rsidP="00836A5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C7C83" w:rsidRDefault="00CC7C83" w:rsidP="001E6A06">
            <w:pPr>
              <w:jc w:val="center"/>
              <w:rPr>
                <w:b/>
                <w:sz w:val="24"/>
                <w:szCs w:val="24"/>
              </w:rPr>
            </w:pPr>
          </w:p>
          <w:p w:rsidR="00232AF8" w:rsidRPr="00232AF8" w:rsidRDefault="00232AF8" w:rsidP="001E6A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F8" w:rsidRPr="00232AF8" w:rsidTr="00520BB1">
        <w:trPr>
          <w:trHeight w:val="66"/>
        </w:trPr>
        <w:tc>
          <w:tcPr>
            <w:tcW w:w="10315" w:type="dxa"/>
          </w:tcPr>
          <w:p w:rsidR="00232AF8" w:rsidRPr="00232AF8" w:rsidRDefault="00232AF8" w:rsidP="001E6A0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DAA" w:rsidRPr="00373DAA" w:rsidRDefault="00373DAA" w:rsidP="00373DAA">
      <w:pPr>
        <w:jc w:val="center"/>
        <w:rPr>
          <w:b/>
          <w:sz w:val="24"/>
          <w:szCs w:val="24"/>
        </w:rPr>
      </w:pPr>
      <w:r w:rsidRPr="00373DAA">
        <w:rPr>
          <w:b/>
          <w:sz w:val="24"/>
          <w:szCs w:val="24"/>
        </w:rPr>
        <w:t>ПОЛОЖЕНИЕ</w:t>
      </w:r>
    </w:p>
    <w:p w:rsidR="00F62832" w:rsidRDefault="00817303" w:rsidP="00817303">
      <w:pPr>
        <w:jc w:val="center"/>
        <w:rPr>
          <w:sz w:val="24"/>
          <w:szCs w:val="24"/>
        </w:rPr>
      </w:pPr>
      <w:r w:rsidRPr="00817303">
        <w:rPr>
          <w:sz w:val="24"/>
          <w:szCs w:val="24"/>
        </w:rPr>
        <w:t xml:space="preserve">о системе оценки качества учебно-воспитательного процесса </w:t>
      </w:r>
    </w:p>
    <w:p w:rsidR="003A4DB8" w:rsidRPr="00232AF8" w:rsidRDefault="00817303" w:rsidP="003A4DB8">
      <w:pPr>
        <w:jc w:val="center"/>
        <w:rPr>
          <w:bCs/>
          <w:sz w:val="24"/>
          <w:szCs w:val="24"/>
        </w:rPr>
      </w:pPr>
      <w:r w:rsidRPr="00817303">
        <w:rPr>
          <w:sz w:val="24"/>
          <w:szCs w:val="24"/>
        </w:rPr>
        <w:t>в</w:t>
      </w:r>
      <w:r w:rsidR="00F62832">
        <w:rPr>
          <w:sz w:val="24"/>
          <w:szCs w:val="24"/>
        </w:rPr>
        <w:t xml:space="preserve"> </w:t>
      </w:r>
      <w:r w:rsidRPr="00817303">
        <w:rPr>
          <w:sz w:val="24"/>
          <w:szCs w:val="24"/>
        </w:rPr>
        <w:t xml:space="preserve">объединениях обучающихся </w:t>
      </w:r>
      <w:r w:rsidR="004C0C6B" w:rsidRPr="00232AF8">
        <w:rPr>
          <w:bCs/>
          <w:sz w:val="24"/>
          <w:szCs w:val="24"/>
        </w:rPr>
        <w:t>Городск</w:t>
      </w:r>
      <w:r w:rsidR="00373DAA">
        <w:rPr>
          <w:bCs/>
          <w:sz w:val="24"/>
          <w:szCs w:val="24"/>
        </w:rPr>
        <w:t>ой</w:t>
      </w:r>
      <w:r w:rsidR="004C0C6B" w:rsidRPr="00232AF8">
        <w:rPr>
          <w:bCs/>
          <w:sz w:val="24"/>
          <w:szCs w:val="24"/>
        </w:rPr>
        <w:t xml:space="preserve"> с</w:t>
      </w:r>
      <w:r w:rsidR="003A4DB8" w:rsidRPr="00232AF8">
        <w:rPr>
          <w:bCs/>
          <w:sz w:val="24"/>
          <w:szCs w:val="24"/>
        </w:rPr>
        <w:t>танци</w:t>
      </w:r>
      <w:r w:rsidR="00373DAA">
        <w:rPr>
          <w:bCs/>
          <w:sz w:val="24"/>
          <w:szCs w:val="24"/>
        </w:rPr>
        <w:t>и</w:t>
      </w:r>
      <w:r w:rsidR="003A4DB8" w:rsidRPr="00232AF8">
        <w:rPr>
          <w:bCs/>
          <w:sz w:val="24"/>
          <w:szCs w:val="24"/>
        </w:rPr>
        <w:t xml:space="preserve"> юных туристов </w:t>
      </w:r>
    </w:p>
    <w:p w:rsidR="00373DAA" w:rsidRDefault="00E9090C" w:rsidP="003E48DD">
      <w:pPr>
        <w:pStyle w:val="a6"/>
        <w:spacing w:before="0" w:beforeAutospacing="0" w:after="0"/>
        <w:jc w:val="center"/>
        <w:rPr>
          <w:bCs/>
        </w:rPr>
      </w:pPr>
      <w:r w:rsidRPr="00232AF8">
        <w:rPr>
          <w:bCs/>
        </w:rPr>
        <w:t xml:space="preserve">Государственного бюджетного </w:t>
      </w:r>
      <w:r w:rsidR="004C0C6B" w:rsidRPr="00232AF8">
        <w:rPr>
          <w:bCs/>
        </w:rPr>
        <w:t xml:space="preserve">нетипового </w:t>
      </w:r>
      <w:r w:rsidRPr="00232AF8">
        <w:rPr>
          <w:bCs/>
        </w:rPr>
        <w:t xml:space="preserve">образовательного учреждения Санкт-Петербурга </w:t>
      </w:r>
    </w:p>
    <w:p w:rsidR="00E9090C" w:rsidRPr="00232AF8" w:rsidRDefault="00E9090C" w:rsidP="00E9090C">
      <w:pPr>
        <w:pStyle w:val="a6"/>
        <w:spacing w:before="0" w:beforeAutospacing="0" w:after="0"/>
        <w:jc w:val="center"/>
      </w:pPr>
      <w:r w:rsidRPr="00232AF8">
        <w:rPr>
          <w:bCs/>
        </w:rPr>
        <w:t>«Балтийский берег»</w:t>
      </w: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Default="003A4DB8" w:rsidP="003A4DB8">
      <w:pPr>
        <w:jc w:val="center"/>
        <w:rPr>
          <w:sz w:val="24"/>
          <w:szCs w:val="24"/>
        </w:rPr>
      </w:pPr>
      <w:bookmarkStart w:id="0" w:name="_GoBack"/>
      <w:bookmarkEnd w:id="0"/>
    </w:p>
    <w:p w:rsidR="00C65CE5" w:rsidRPr="00232AF8" w:rsidRDefault="00C65CE5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Default="003A4DB8" w:rsidP="003A4DB8">
      <w:pPr>
        <w:jc w:val="center"/>
        <w:rPr>
          <w:sz w:val="24"/>
          <w:szCs w:val="24"/>
        </w:rPr>
      </w:pPr>
    </w:p>
    <w:p w:rsidR="003E48DD" w:rsidRPr="00232AF8" w:rsidRDefault="003E48DD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  <w:r w:rsidRPr="00232AF8">
        <w:rPr>
          <w:sz w:val="24"/>
          <w:szCs w:val="24"/>
        </w:rPr>
        <w:t>Санкт-Петербург</w:t>
      </w:r>
    </w:p>
    <w:p w:rsidR="00373DAA" w:rsidRDefault="003A4DB8" w:rsidP="00373DAA">
      <w:pPr>
        <w:jc w:val="center"/>
        <w:rPr>
          <w:sz w:val="24"/>
          <w:szCs w:val="24"/>
        </w:rPr>
      </w:pPr>
      <w:r w:rsidRPr="00C65CE5">
        <w:rPr>
          <w:sz w:val="24"/>
          <w:szCs w:val="24"/>
        </w:rPr>
        <w:t>20</w:t>
      </w:r>
      <w:r w:rsidR="00C65CE5" w:rsidRPr="00C65CE5">
        <w:rPr>
          <w:sz w:val="24"/>
          <w:szCs w:val="24"/>
        </w:rPr>
        <w:t>23</w:t>
      </w:r>
    </w:p>
    <w:p w:rsidR="00817303" w:rsidRPr="00DB4748" w:rsidRDefault="00817303" w:rsidP="00F62832">
      <w:pPr>
        <w:pStyle w:val="a3"/>
        <w:numPr>
          <w:ilvl w:val="0"/>
          <w:numId w:val="4"/>
        </w:numPr>
        <w:spacing w:before="120" w:after="120" w:line="240" w:lineRule="auto"/>
        <w:contextualSpacing/>
        <w:jc w:val="center"/>
        <w:rPr>
          <w:b/>
        </w:rPr>
      </w:pPr>
      <w:r w:rsidRPr="00DB4748">
        <w:rPr>
          <w:b/>
        </w:rPr>
        <w:lastRenderedPageBreak/>
        <w:t>Общие положения</w:t>
      </w:r>
    </w:p>
    <w:p w:rsidR="00817303" w:rsidRPr="00817303" w:rsidRDefault="00817303" w:rsidP="00817303">
      <w:pPr>
        <w:ind w:firstLine="709"/>
        <w:jc w:val="both"/>
        <w:rPr>
          <w:sz w:val="24"/>
          <w:szCs w:val="24"/>
        </w:rPr>
      </w:pPr>
      <w:r w:rsidRPr="00817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1.1. </w:t>
      </w:r>
      <w:proofErr w:type="gramStart"/>
      <w:r w:rsidRPr="00817303">
        <w:rPr>
          <w:sz w:val="24"/>
          <w:szCs w:val="24"/>
        </w:rPr>
        <w:t>Настоящее Положение о системе оценки качества учебно-воспитательного процесса в объединениях обучающихся Городской станции юных туристов ГБ</w:t>
      </w:r>
      <w:r w:rsidR="003E48DD">
        <w:rPr>
          <w:sz w:val="24"/>
          <w:szCs w:val="24"/>
        </w:rPr>
        <w:t>Н</w:t>
      </w:r>
      <w:r w:rsidRPr="00817303">
        <w:rPr>
          <w:sz w:val="24"/>
          <w:szCs w:val="24"/>
        </w:rPr>
        <w:t>ОУ «Балтийский берег» (далее по тексту</w:t>
      </w:r>
      <w:r>
        <w:rPr>
          <w:sz w:val="24"/>
          <w:szCs w:val="24"/>
        </w:rPr>
        <w:t xml:space="preserve"> </w:t>
      </w:r>
      <w:r w:rsidRPr="00817303">
        <w:rPr>
          <w:sz w:val="24"/>
          <w:szCs w:val="24"/>
        </w:rPr>
        <w:t>- Положение) разработано на основании Федерального закона от 29.12.2012 № 273-ФЗ «Об образовании в Российской Федерации», Устава ГБ</w:t>
      </w:r>
      <w:r w:rsidR="003E48DD">
        <w:rPr>
          <w:sz w:val="24"/>
          <w:szCs w:val="24"/>
        </w:rPr>
        <w:t>Н</w:t>
      </w:r>
      <w:r w:rsidRPr="00817303">
        <w:rPr>
          <w:sz w:val="24"/>
          <w:szCs w:val="24"/>
        </w:rPr>
        <w:t>ОУ «Балтийский берег», Положения о Городской станции юных туристов, других локальных актах учреждения и действующего законодательства РФ.</w:t>
      </w:r>
      <w:proofErr w:type="gramEnd"/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 w:rsidRPr="008173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1.2. </w:t>
      </w:r>
      <w:r w:rsidRPr="00817303">
        <w:rPr>
          <w:sz w:val="24"/>
          <w:szCs w:val="24"/>
        </w:rPr>
        <w:t>Настоящее Положение определяет порядок оценки качества учебно-воспитательного процесса в объединениях обучающихся Городской станции юных туристов ГБ</w:t>
      </w:r>
      <w:r w:rsidR="003E48DD">
        <w:rPr>
          <w:sz w:val="24"/>
          <w:szCs w:val="24"/>
        </w:rPr>
        <w:t>Н</w:t>
      </w:r>
      <w:r w:rsidRPr="00817303">
        <w:rPr>
          <w:sz w:val="24"/>
          <w:szCs w:val="24"/>
        </w:rPr>
        <w:t xml:space="preserve">ОУ «Балтийский берег». 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 w:rsidRPr="00817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1.3. </w:t>
      </w:r>
      <w:r w:rsidRPr="00817303">
        <w:rPr>
          <w:sz w:val="24"/>
          <w:szCs w:val="24"/>
        </w:rPr>
        <w:t>Оценивание качества учебно-воспитательного процесса в объединениях обучающихся Городской станции юных туристов осуществляется с целью анализа и диагностики, повышения эффективности образовательного процесса и создания условий для самореализации обучающихся Городской станции юных туристов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 w:rsidRPr="00817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1.4. </w:t>
      </w:r>
      <w:r w:rsidRPr="00817303">
        <w:rPr>
          <w:sz w:val="24"/>
          <w:szCs w:val="24"/>
        </w:rPr>
        <w:t xml:space="preserve">Для оценивания качества учебно-воспитательного процесса в объединениях обучающихся Городской станции юных туристов используется модель оценивания уровня развития навыков функционально-ролевого и общегражданского межличностного взаимодействия обучающихся – участников активных форм туристско-краеведческой деятельности, ставшая победителем городского конкурса моделей учета </w:t>
      </w:r>
      <w:proofErr w:type="spellStart"/>
      <w:r w:rsidRPr="00817303">
        <w:rPr>
          <w:sz w:val="24"/>
          <w:szCs w:val="24"/>
        </w:rPr>
        <w:t>внеучебных</w:t>
      </w:r>
      <w:proofErr w:type="spellEnd"/>
      <w:r w:rsidRPr="00817303">
        <w:rPr>
          <w:sz w:val="24"/>
          <w:szCs w:val="24"/>
        </w:rPr>
        <w:t xml:space="preserve"> достижений учащихся в 2013 году (распоряжение Комитета по образованию от 28.02.2013 № 429-р.).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817303">
        <w:rPr>
          <w:sz w:val="24"/>
          <w:szCs w:val="24"/>
        </w:rPr>
        <w:t xml:space="preserve">В системе оценки качества учебно-воспитательного процесса в объединениях обучающихся Городской станции юных туристов выделяются мероприятия промежуточной и итоговой аттестации обучающихся. Форма и время проведения аттестационных мероприятий планируются в процессе собеседования педагогов и представителей администрации Городской станции юных туристов в мае предшествующего </w:t>
      </w:r>
      <w:proofErr w:type="gramStart"/>
      <w:r w:rsidRPr="00817303">
        <w:rPr>
          <w:sz w:val="24"/>
          <w:szCs w:val="24"/>
        </w:rPr>
        <w:t>планируемому</w:t>
      </w:r>
      <w:proofErr w:type="gramEnd"/>
      <w:r w:rsidRPr="00817303">
        <w:rPr>
          <w:sz w:val="24"/>
          <w:szCs w:val="24"/>
        </w:rPr>
        <w:t xml:space="preserve"> учебного года.  Утвержденные в результате собеседования мероприятия отражаются в Рабочих программах объединений обучающихся.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817303">
        <w:rPr>
          <w:sz w:val="24"/>
          <w:szCs w:val="24"/>
        </w:rPr>
        <w:t xml:space="preserve">Оценивание качества учебно-воспитательного процесса может осуществляться начальником Городской станции юных туристов, </w:t>
      </w:r>
      <w:proofErr w:type="gramStart"/>
      <w:r w:rsidRPr="00817303">
        <w:rPr>
          <w:sz w:val="24"/>
          <w:szCs w:val="24"/>
        </w:rPr>
        <w:t>заведующим</w:t>
      </w:r>
      <w:proofErr w:type="gramEnd"/>
      <w:r w:rsidRPr="00817303">
        <w:rPr>
          <w:sz w:val="24"/>
          <w:szCs w:val="24"/>
        </w:rPr>
        <w:t xml:space="preserve"> учебной части Городской станции юных туристов и – по их поручению – методистами и педагогами-организаторами Городской станции юных туристов. </w:t>
      </w:r>
    </w:p>
    <w:p w:rsidR="00817303" w:rsidRPr="00B000CA" w:rsidRDefault="00817303" w:rsidP="00F62832">
      <w:pPr>
        <w:pStyle w:val="a3"/>
        <w:numPr>
          <w:ilvl w:val="0"/>
          <w:numId w:val="4"/>
        </w:numPr>
        <w:spacing w:before="120" w:after="120" w:line="240" w:lineRule="auto"/>
        <w:contextualSpacing/>
        <w:jc w:val="center"/>
        <w:rPr>
          <w:b/>
        </w:rPr>
      </w:pPr>
      <w:r w:rsidRPr="00B000CA">
        <w:rPr>
          <w:b/>
        </w:rPr>
        <w:t>Мероприятия промежуточной аттестации.</w:t>
      </w:r>
    </w:p>
    <w:p w:rsidR="00817303" w:rsidRPr="00817303" w:rsidRDefault="00817303" w:rsidP="008173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817303">
        <w:rPr>
          <w:sz w:val="24"/>
          <w:szCs w:val="24"/>
        </w:rPr>
        <w:t xml:space="preserve">В качестве мероприятий промежуточной аттестации обучающихся (далее – промежуточных контрольных мероприятий) рассматривается процесс оценивания образовательных (учебных и воспитательных) результатов, демонстрируемых </w:t>
      </w:r>
      <w:proofErr w:type="gramStart"/>
      <w:r w:rsidRPr="00817303">
        <w:rPr>
          <w:sz w:val="24"/>
          <w:szCs w:val="24"/>
        </w:rPr>
        <w:t>обучающимися</w:t>
      </w:r>
      <w:proofErr w:type="gramEnd"/>
      <w:r w:rsidRPr="00817303">
        <w:rPr>
          <w:sz w:val="24"/>
          <w:szCs w:val="24"/>
        </w:rPr>
        <w:t xml:space="preserve"> в ходе участия в массовых туристско-краеведческих мероприятиях, проводимых на контрольных туристских маршрутах. Оценивание результатов производится судейской коллегией промежуточного контрольного мероприятия, утверждаемой главным судьей мероприятия. В состав судейской коллегии входят представители администрации, методисты и педагоги организаторы Городской станции юных туристов ГБ</w:t>
      </w:r>
      <w:r w:rsidR="003E48DD">
        <w:rPr>
          <w:sz w:val="24"/>
          <w:szCs w:val="24"/>
        </w:rPr>
        <w:t>Н</w:t>
      </w:r>
      <w:r w:rsidRPr="00817303">
        <w:rPr>
          <w:sz w:val="24"/>
          <w:szCs w:val="24"/>
        </w:rPr>
        <w:t xml:space="preserve">ОУ «Балтийский берег» и других образовательных учреждений или структурных подразделений образовательных учреждений Санкт-Петербурга. 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817303">
        <w:rPr>
          <w:sz w:val="24"/>
          <w:szCs w:val="24"/>
        </w:rPr>
        <w:t xml:space="preserve">Оценка качества учебно-воспитательного процесса в объединении обучающихся считается </w:t>
      </w:r>
      <w:proofErr w:type="gramStart"/>
      <w:r w:rsidRPr="00817303">
        <w:rPr>
          <w:sz w:val="24"/>
          <w:szCs w:val="24"/>
        </w:rPr>
        <w:t>удовлетворительной</w:t>
      </w:r>
      <w:proofErr w:type="gramEnd"/>
      <w:r w:rsidRPr="00817303">
        <w:rPr>
          <w:sz w:val="24"/>
          <w:szCs w:val="24"/>
        </w:rPr>
        <w:t xml:space="preserve"> в случае если по результатам участия в промежуточном контрольном мероприятии объединение получает допуск к совершению запланированных походов и экспедиций. 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 w:rsidRPr="00817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2.3. </w:t>
      </w:r>
      <w:proofErr w:type="gramStart"/>
      <w:r w:rsidRPr="00817303">
        <w:rPr>
          <w:sz w:val="24"/>
          <w:szCs w:val="24"/>
        </w:rPr>
        <w:t xml:space="preserve">Оценка качества учебно-воспитательного процесса в объединении обучающихся считается положительной, в случае занятия объединением обучающихся призового места в итоговом протоколе промежуточного контрольного мероприятия, в котором кроме </w:t>
      </w:r>
      <w:r w:rsidRPr="00817303">
        <w:rPr>
          <w:sz w:val="24"/>
          <w:szCs w:val="24"/>
        </w:rPr>
        <w:lastRenderedPageBreak/>
        <w:t>объединений обучающихся Городской станции юных туристов ГБ</w:t>
      </w:r>
      <w:r w:rsidR="003E48DD">
        <w:rPr>
          <w:sz w:val="24"/>
          <w:szCs w:val="24"/>
        </w:rPr>
        <w:t>Н</w:t>
      </w:r>
      <w:r w:rsidRPr="00817303">
        <w:rPr>
          <w:sz w:val="24"/>
          <w:szCs w:val="24"/>
        </w:rPr>
        <w:t xml:space="preserve">ОУ «Балтийский берег» участвовали объединения обучающихся других образовательных учреждений Санкт-Петербурга.   </w:t>
      </w:r>
      <w:proofErr w:type="gramEnd"/>
    </w:p>
    <w:p w:rsidR="00817303" w:rsidRPr="00C1318D" w:rsidRDefault="00817303" w:rsidP="00F62832">
      <w:pPr>
        <w:pStyle w:val="a3"/>
        <w:numPr>
          <w:ilvl w:val="0"/>
          <w:numId w:val="4"/>
        </w:numPr>
        <w:tabs>
          <w:tab w:val="num" w:pos="709"/>
        </w:tabs>
        <w:spacing w:before="120" w:after="120" w:line="240" w:lineRule="auto"/>
        <w:contextualSpacing/>
        <w:jc w:val="center"/>
        <w:rPr>
          <w:b/>
        </w:rPr>
      </w:pPr>
      <w:r w:rsidRPr="00C1318D">
        <w:rPr>
          <w:b/>
        </w:rPr>
        <w:t>Мероприятия итоговой аттестации</w:t>
      </w:r>
    </w:p>
    <w:p w:rsidR="00817303" w:rsidRPr="00817303" w:rsidRDefault="00817303" w:rsidP="008173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817303">
        <w:rPr>
          <w:sz w:val="24"/>
          <w:szCs w:val="24"/>
        </w:rPr>
        <w:t xml:space="preserve">В качестве мероприятий итоговой аттестации обучающихся (итоговых контрольных мероприятий) рассматривается процесс оценивания образовательных (учебных и воспитательных) результатов, демонстрируемых </w:t>
      </w:r>
      <w:proofErr w:type="gramStart"/>
      <w:r w:rsidRPr="00817303">
        <w:rPr>
          <w:sz w:val="24"/>
          <w:szCs w:val="24"/>
        </w:rPr>
        <w:t>обучающимися</w:t>
      </w:r>
      <w:proofErr w:type="gramEnd"/>
      <w:r w:rsidRPr="00817303">
        <w:rPr>
          <w:sz w:val="24"/>
          <w:szCs w:val="24"/>
        </w:rPr>
        <w:t xml:space="preserve"> при участии в городских соревнованиях спортивных походов и экспедиций обучающихся «По родной стране». Оценивание результатов производится судейской коллегией итогового контрольного мероприятия, утверждаемой главным судьей мероприятия. В состав судейской коллегии входят представители администрации, методисты и педагоги-организаторы Городской станции юных туристов ГБ</w:t>
      </w:r>
      <w:r w:rsidR="003E48DD">
        <w:rPr>
          <w:sz w:val="24"/>
          <w:szCs w:val="24"/>
        </w:rPr>
        <w:t>Н</w:t>
      </w:r>
      <w:r w:rsidRPr="00817303">
        <w:rPr>
          <w:sz w:val="24"/>
          <w:szCs w:val="24"/>
        </w:rPr>
        <w:t xml:space="preserve">ОУ «Балтийский берег» и других образовательных учреждений или структурных подразделений образовательных учреждений Санкт-Петербурга. 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817303">
        <w:rPr>
          <w:sz w:val="24"/>
          <w:szCs w:val="24"/>
        </w:rPr>
        <w:t xml:space="preserve">Оценка качества учебно-воспитательного процесса в объединении обучающихся считается </w:t>
      </w:r>
      <w:proofErr w:type="gramStart"/>
      <w:r w:rsidRPr="00817303">
        <w:rPr>
          <w:sz w:val="24"/>
          <w:szCs w:val="24"/>
        </w:rPr>
        <w:t>удовлетворительной</w:t>
      </w:r>
      <w:proofErr w:type="gramEnd"/>
      <w:r w:rsidRPr="00817303">
        <w:rPr>
          <w:sz w:val="24"/>
          <w:szCs w:val="24"/>
        </w:rPr>
        <w:t xml:space="preserve"> в случае если по результатам участия во всех турах  итогового контрольного мероприятия членам объединения засчитывается совершение запланированного похода или экспедиции.  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 w:rsidRPr="00817303">
        <w:rPr>
          <w:sz w:val="24"/>
          <w:szCs w:val="24"/>
        </w:rPr>
        <w:t>Оценка качества учебно-воспитательного процесса в объединении обучающихся считается положительной, в случае занятия объединением обучающихся призового места в итоговом протоколе   итогового контрольного мероприятия, в котором кроме объединений обучающихся Городской станции юных туристов ГБ</w:t>
      </w:r>
      <w:r w:rsidR="003E48DD">
        <w:rPr>
          <w:sz w:val="24"/>
          <w:szCs w:val="24"/>
        </w:rPr>
        <w:t>Н</w:t>
      </w:r>
      <w:r w:rsidRPr="00817303">
        <w:rPr>
          <w:sz w:val="24"/>
          <w:szCs w:val="24"/>
        </w:rPr>
        <w:t>ОУ «Балтийский берег» участвовали объединения обучающихся других образовательных учреждений Санкт-Петербурга.</w:t>
      </w:r>
      <w:proofErr w:type="gramEnd"/>
      <w:r w:rsidRPr="00817303">
        <w:rPr>
          <w:sz w:val="24"/>
          <w:szCs w:val="24"/>
        </w:rPr>
        <w:t xml:space="preserve"> Общее количество участников мероприятия в рассматриваемой номинации – не менее шести объединений обучающихся. </w:t>
      </w:r>
    </w:p>
    <w:p w:rsidR="00817303" w:rsidRPr="00E07191" w:rsidRDefault="00817303" w:rsidP="00F62832">
      <w:pPr>
        <w:pStyle w:val="a3"/>
        <w:numPr>
          <w:ilvl w:val="0"/>
          <w:numId w:val="4"/>
        </w:numPr>
        <w:tabs>
          <w:tab w:val="num" w:pos="709"/>
        </w:tabs>
        <w:spacing w:before="120" w:after="120" w:line="240" w:lineRule="auto"/>
        <w:contextualSpacing/>
        <w:jc w:val="center"/>
        <w:rPr>
          <w:b/>
        </w:rPr>
      </w:pPr>
      <w:r w:rsidRPr="00E07191">
        <w:rPr>
          <w:b/>
        </w:rPr>
        <w:t xml:space="preserve">Акты </w:t>
      </w:r>
      <w:r>
        <w:rPr>
          <w:b/>
        </w:rPr>
        <w:t xml:space="preserve">и последствия </w:t>
      </w:r>
      <w:r w:rsidRPr="00E07191">
        <w:rPr>
          <w:b/>
        </w:rPr>
        <w:t xml:space="preserve">оценки </w:t>
      </w:r>
      <w:proofErr w:type="gramStart"/>
      <w:r w:rsidRPr="00E07191">
        <w:rPr>
          <w:b/>
        </w:rPr>
        <w:t>качестве</w:t>
      </w:r>
      <w:proofErr w:type="gramEnd"/>
      <w:r w:rsidRPr="00E07191">
        <w:rPr>
          <w:b/>
        </w:rPr>
        <w:t xml:space="preserve"> учебно-воспитательного процесса.</w:t>
      </w:r>
    </w:p>
    <w:p w:rsidR="00817303" w:rsidRPr="00817303" w:rsidRDefault="00817303" w:rsidP="008173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817303">
        <w:rPr>
          <w:sz w:val="24"/>
          <w:szCs w:val="24"/>
        </w:rPr>
        <w:t xml:space="preserve">В качестве </w:t>
      </w:r>
      <w:proofErr w:type="gramStart"/>
      <w:r w:rsidRPr="00817303">
        <w:rPr>
          <w:sz w:val="24"/>
          <w:szCs w:val="24"/>
        </w:rPr>
        <w:t>актов, фиксирующих результаты оценивания качества учебно-воспитательного процесса в объединениях обучающихся Городской станции юных туристов  используются</w:t>
      </w:r>
      <w:proofErr w:type="gramEnd"/>
      <w:r w:rsidRPr="00817303">
        <w:rPr>
          <w:sz w:val="24"/>
          <w:szCs w:val="24"/>
        </w:rPr>
        <w:t xml:space="preserve"> итоговые протоколы промежуточных и итоговых контрольных мероприятий. Протоколы заверяются главным судьей, главным секретарем мероприятия и представителем администрации Городской станции юных туристов, принимавшим участие в оценивании выступлений  объединений обучающихся.  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817303">
        <w:rPr>
          <w:sz w:val="24"/>
          <w:szCs w:val="24"/>
        </w:rPr>
        <w:t xml:space="preserve">На основании составленных актов оценки представителями администрации Городской станции юных туристов принимаются решения о степени успешности реализации образовательной программы объединения обучающихся и о премировании или о наложении взысканий на педагогов – руководителей объединений обучающихся. </w:t>
      </w:r>
    </w:p>
    <w:p w:rsidR="00817303" w:rsidRPr="00817303" w:rsidRDefault="00817303" w:rsidP="00F6283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817303">
        <w:rPr>
          <w:sz w:val="24"/>
          <w:szCs w:val="24"/>
        </w:rPr>
        <w:t xml:space="preserve">Результаты административного контроля и решения администрации Городской станции юных туристов доводятся до педагогов Городской станции юных туристов в форме, определяемой нормативными актами, с учетом требований которых составлено настоящее Положение.  </w:t>
      </w:r>
    </w:p>
    <w:sectPr w:rsidR="00817303" w:rsidRPr="00817303" w:rsidSect="00C65C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8A4"/>
    <w:multiLevelType w:val="multilevel"/>
    <w:tmpl w:val="838C0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3487C9A"/>
    <w:multiLevelType w:val="hybridMultilevel"/>
    <w:tmpl w:val="861E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0E6E"/>
    <w:multiLevelType w:val="hybridMultilevel"/>
    <w:tmpl w:val="E132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B0890"/>
    <w:multiLevelType w:val="hybridMultilevel"/>
    <w:tmpl w:val="3B2EA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B8"/>
    <w:rsid w:val="0010677A"/>
    <w:rsid w:val="00232AF8"/>
    <w:rsid w:val="002B4CFF"/>
    <w:rsid w:val="00373DAA"/>
    <w:rsid w:val="003A4DB8"/>
    <w:rsid w:val="003B18C7"/>
    <w:rsid w:val="003E48DD"/>
    <w:rsid w:val="003F3CD9"/>
    <w:rsid w:val="00472139"/>
    <w:rsid w:val="004C0C6B"/>
    <w:rsid w:val="00520BB1"/>
    <w:rsid w:val="006A69BA"/>
    <w:rsid w:val="006B50A4"/>
    <w:rsid w:val="007C2F43"/>
    <w:rsid w:val="00817303"/>
    <w:rsid w:val="008E1E28"/>
    <w:rsid w:val="009838D2"/>
    <w:rsid w:val="009B6381"/>
    <w:rsid w:val="00C65CE5"/>
    <w:rsid w:val="00CC7C83"/>
    <w:rsid w:val="00E12AAF"/>
    <w:rsid w:val="00E47161"/>
    <w:rsid w:val="00E9090C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B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B8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1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6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E9090C"/>
    <w:pPr>
      <w:spacing w:before="100" w:beforeAutospacing="1" w:after="119"/>
    </w:pPr>
    <w:rPr>
      <w:sz w:val="24"/>
      <w:szCs w:val="24"/>
    </w:rPr>
  </w:style>
  <w:style w:type="table" w:styleId="a7">
    <w:name w:val="Table Grid"/>
    <w:basedOn w:val="a1"/>
    <w:uiPriority w:val="59"/>
    <w:rsid w:val="00E1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locked/>
    <w:rsid w:val="0010677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B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B8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1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6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E9090C"/>
    <w:pPr>
      <w:spacing w:before="100" w:beforeAutospacing="1" w:after="119"/>
    </w:pPr>
    <w:rPr>
      <w:sz w:val="24"/>
      <w:szCs w:val="24"/>
    </w:rPr>
  </w:style>
  <w:style w:type="table" w:styleId="a7">
    <w:name w:val="Table Grid"/>
    <w:basedOn w:val="a1"/>
    <w:uiPriority w:val="59"/>
    <w:rsid w:val="00E1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locked/>
    <w:rsid w:val="0010677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3788-A143-4929-8EE9-45BE013C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User</cp:lastModifiedBy>
  <cp:revision>18</cp:revision>
  <cp:lastPrinted>2023-09-13T13:20:00Z</cp:lastPrinted>
  <dcterms:created xsi:type="dcterms:W3CDTF">2014-04-04T07:30:00Z</dcterms:created>
  <dcterms:modified xsi:type="dcterms:W3CDTF">2023-09-14T13:45:00Z</dcterms:modified>
</cp:coreProperties>
</file>