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D6E4B0" w14:textId="77777777" w:rsidR="00B00C43" w:rsidRPr="00B00C43" w:rsidRDefault="00B00C43" w:rsidP="00B00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«ПО РОДНОЙ СТРАНЕ 2025»: СВОБОДНАЯ НОМИНАЦИЯ И АБСОЛЮТНЫЙ КЛАСС СОРЕВНОВАНИЙ.</w:t>
      </w:r>
      <w:r w:rsidRPr="00B00C43">
        <w:rPr>
          <w:rFonts w:ascii="Arial" w:eastAsia="Times New Roman" w:hAnsi="Arial" w:cs="Arial"/>
          <w:color w:val="000000"/>
          <w:sz w:val="21"/>
          <w:szCs w:val="21"/>
          <w:lang w:eastAsia="ru-RU"/>
        </w:rPr>
        <w:br/>
      </w:r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К настоящему сообщению прикреплен протокол соревнований походов в «свободной номинации» в 2025 году. В соответствии с регламентом в номинации могут объединяться вело, </w:t>
      </w:r>
      <w:proofErr w:type="spellStart"/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спелео</w:t>
      </w:r>
      <w:proofErr w:type="spellEnd"/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и комбинированные походы. Но могут и не объединяться. В данном случае на отдельную номинацию могли претендовать </w:t>
      </w:r>
      <w:proofErr w:type="spellStart"/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велопоходы</w:t>
      </w:r>
      <w:proofErr w:type="spellEnd"/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, но они и в объединенном протоколе оказались на самом верху. Вело, </w:t>
      </w:r>
      <w:proofErr w:type="spellStart"/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спелео</w:t>
      </w:r>
      <w:proofErr w:type="spellEnd"/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и комби походы оценивали разные люди, но – по одним и тем же критериям и «с одинаковой школой». Решение принято: походы объединены, награждаются три первых места (1,2,3). По представлению </w:t>
      </w:r>
      <w:proofErr w:type="spellStart"/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спелеокомиссии</w:t>
      </w:r>
      <w:proofErr w:type="spellEnd"/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единственному участвовавшему в соревнованиях </w:t>
      </w:r>
      <w:proofErr w:type="spellStart"/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спелеопутешествию</w:t>
      </w:r>
      <w:proofErr w:type="spellEnd"/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присуждается звание «лауреата» соревнований.</w:t>
      </w:r>
    </w:p>
    <w:p w14:paraId="0F101593" w14:textId="77777777" w:rsidR="00B00C43" w:rsidRPr="00B00C43" w:rsidRDefault="00B00C43" w:rsidP="00B00C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77184F83" w14:textId="77777777" w:rsidR="00B00C43" w:rsidRPr="00B00C43" w:rsidRDefault="00B00C43" w:rsidP="00B00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Чуть подробнее о походах.</w:t>
      </w:r>
    </w:p>
    <w:p w14:paraId="7AAF4DBF" w14:textId="77777777" w:rsidR="00B00C43" w:rsidRPr="00B00C43" w:rsidRDefault="00B00C43" w:rsidP="00B00C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32468DA7" w14:textId="77777777" w:rsidR="00B00C43" w:rsidRPr="00B00C43" w:rsidRDefault="00B00C43" w:rsidP="00B00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Четыре велопохода (две «двойки» и две «единички») были проведены по Карелии и Тверской области (двойки), по Псковской и Ленинградской областям (единички). Походы совершались обучающимися ДДТ Центрального района «Фонтанка 32» (три) и ДДЮТ Выборгского района (один). Совершение </w:t>
      </w:r>
      <w:proofErr w:type="spellStart"/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велопутешествий</w:t>
      </w:r>
      <w:proofErr w:type="spellEnd"/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связано с передвижением по автомобильным дорогам, и на маршрутах начальных категорий сложности это передвижение представляется наиболее не безопасным. Основные штрафные баллы походам ставились за нарушение правил безопасности движения по дорогам, зафиксированные на фотографиях, сделанных самими участниками.</w:t>
      </w:r>
    </w:p>
    <w:p w14:paraId="57B4FD7C" w14:textId="77777777" w:rsidR="00B00C43" w:rsidRPr="00B00C43" w:rsidRDefault="00B00C43" w:rsidP="00B00C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56D5244" w14:textId="77777777" w:rsidR="00B00C43" w:rsidRPr="00B00C43" w:rsidRDefault="00B00C43" w:rsidP="00B00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Остальное в </w:t>
      </w:r>
      <w:proofErr w:type="spellStart"/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велопоходах</w:t>
      </w:r>
      <w:proofErr w:type="spellEnd"/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было менее опасным, но более трудоемким. Обучающиеся вместе с педагогами одновременно осваивают и технику движения по проселкам России, и технику категорирования </w:t>
      </w:r>
      <w:proofErr w:type="spellStart"/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веломаршрутов</w:t>
      </w:r>
      <w:proofErr w:type="spellEnd"/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. Эксперты соревнований в своих резюме дают им советы по части второй из названных техник. Собственно, это – и все о </w:t>
      </w:r>
      <w:proofErr w:type="spellStart"/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велопоходах</w:t>
      </w:r>
      <w:proofErr w:type="spellEnd"/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 Остальное можно увидеть на фотографиях.</w:t>
      </w:r>
    </w:p>
    <w:p w14:paraId="5DF9DAD6" w14:textId="77777777" w:rsidR="00B00C43" w:rsidRPr="00B00C43" w:rsidRDefault="00B00C43" w:rsidP="00B00C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554D1F4E" w14:textId="77777777" w:rsidR="00B00C43" w:rsidRPr="00B00C43" w:rsidRDefault="00B00C43" w:rsidP="00B00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На организации </w:t>
      </w:r>
      <w:proofErr w:type="spellStart"/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спелеопоходов</w:t>
      </w:r>
      <w:proofErr w:type="spellEnd"/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с детьми специализируется ряд педагогов ДДТ Красносельского района. Изредка </w:t>
      </w:r>
      <w:proofErr w:type="spellStart"/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категорийные</w:t>
      </w:r>
      <w:proofErr w:type="spellEnd"/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спелеопутешествия</w:t>
      </w:r>
      <w:proofErr w:type="spellEnd"/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организуют предпочитающие универсализм педагоги ДДЮТ Выборгского района. Иногда – на сборах – пещеры </w:t>
      </w:r>
      <w:proofErr w:type="spellStart"/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Пинежского</w:t>
      </w:r>
      <w:proofErr w:type="spellEnd"/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района Архангельской области посещают обучающиеся из других районов Санкт-Петербурга, но в </w:t>
      </w:r>
      <w:proofErr w:type="spellStart"/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категорийные</w:t>
      </w:r>
      <w:proofErr w:type="spellEnd"/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</w:t>
      </w:r>
      <w:proofErr w:type="spellStart"/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спелеопоходы</w:t>
      </w:r>
      <w:proofErr w:type="spellEnd"/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не ходят. В прошлом году в соревнованиях участвовали два </w:t>
      </w:r>
      <w:proofErr w:type="spellStart"/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категорийных</w:t>
      </w:r>
      <w:proofErr w:type="spellEnd"/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похода I категории сложности (ДДТ и ДДЮТ), в этом – один (ДДТ). Участники похода 2025 года посетили в Архангельской области те же пещеры, в которых в прошлом году были юные путешественники из ДДЮТ. В 2024 году «</w:t>
      </w:r>
      <w:proofErr w:type="spellStart"/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красносельцы</w:t>
      </w:r>
      <w:proofErr w:type="spellEnd"/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» ездили на Кавказ, но то были другие обучающиеся. Поход этого года имел черты сбора и проводился группой первого года обучения. В пещерах проводились занятия по организации быта, оказанию первой помощи, </w:t>
      </w:r>
      <w:proofErr w:type="spellStart"/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топосъемке</w:t>
      </w:r>
      <w:proofErr w:type="spellEnd"/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</w:t>
      </w:r>
    </w:p>
    <w:p w14:paraId="0AB6CBD4" w14:textId="77777777" w:rsidR="00B00C43" w:rsidRPr="00B00C43" w:rsidRDefault="00B00C43" w:rsidP="00B00C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21B64B59" w14:textId="77777777" w:rsidR="00B00C43" w:rsidRPr="00B00C43" w:rsidRDefault="00B00C43" w:rsidP="00B00C43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Два комбинированных похода были пеше-водными, один был проведен обучающимися и педагогами школы № 621 </w:t>
      </w:r>
      <w:proofErr w:type="spellStart"/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Колпинского</w:t>
      </w:r>
      <w:proofErr w:type="spellEnd"/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района в Башкортостане: водная часть – на </w:t>
      </w:r>
      <w:proofErr w:type="spellStart"/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рафтах</w:t>
      </w:r>
      <w:proofErr w:type="spellEnd"/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 по «тамошней» реке Белой. Пеше-водный поход по Ленинградской области (водная часть – Вуокса, лодки), проведенный группой обучающихся Городской станции юных туристов, по ощущению был хоть и </w:t>
      </w:r>
      <w:proofErr w:type="spellStart"/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категорийный</w:t>
      </w:r>
      <w:proofErr w:type="spellEnd"/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, но очень «</w:t>
      </w:r>
      <w:proofErr w:type="spellStart"/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лайтовый</w:t>
      </w:r>
      <w:proofErr w:type="spellEnd"/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». Впрочем, трудности бывают в каждом походе, все зависит от готовности детей и от энергетики руководителей.</w:t>
      </w:r>
    </w:p>
    <w:p w14:paraId="69756C2C" w14:textId="77777777" w:rsidR="00B00C43" w:rsidRPr="00B00C43" w:rsidRDefault="00B00C43" w:rsidP="00B00C43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</w:p>
    <w:p w14:paraId="0F057E6A" w14:textId="58C3C1D4" w:rsidR="006651F2" w:rsidRDefault="00B00C43" w:rsidP="00B00C43"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Необходимость выдвижения какого-то из походов обучающихся в номинацию «абсолютный класс» в 2025 году вызывает сомнение. В соревнованиях участвовало 70 походов, все они были в меру трудны для участников, но никакой поход из общего ряда не выбивался. Были представлены два похода III категории сложности: лыжный (Хибины, ДДТ Центрального района «Фонтанка 32») и водный (ДЮЦ Красногвардейского района, </w:t>
      </w:r>
      <w:proofErr w:type="spellStart"/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р.р</w:t>
      </w:r>
      <w:proofErr w:type="spellEnd"/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. Умба-</w:t>
      </w:r>
      <w:proofErr w:type="spellStart"/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Колвица</w:t>
      </w:r>
      <w:proofErr w:type="spellEnd"/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 xml:space="preserve">), - но в обеих группах было достаточно взрослых, чтобы заметно облегчить работу детей. Если по каким-то причинам какой-то из многих походов будет, все же, номинирован судейской коллегий в «абсолютный класс», участники соревнований узнают об этом на итоговой конференции «Из дальних странствий </w:t>
      </w:r>
      <w:proofErr w:type="spellStart"/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возвратясь</w:t>
      </w:r>
      <w:proofErr w:type="spellEnd"/>
      <w:r w:rsidRPr="00B00C43">
        <w:rPr>
          <w:rFonts w:ascii="Arial" w:eastAsia="Times New Roman" w:hAnsi="Arial" w:cs="Arial"/>
          <w:color w:val="000000"/>
          <w:sz w:val="21"/>
          <w:szCs w:val="21"/>
          <w:shd w:val="clear" w:color="auto" w:fill="FFFFFF"/>
          <w:lang w:eastAsia="ru-RU"/>
        </w:rPr>
        <w:t>», которая состоится 20 января 2026 года в Музейно-выставочном центре «Россия – Моя история».</w:t>
      </w:r>
      <w:bookmarkStart w:id="0" w:name="_GoBack"/>
      <w:bookmarkEnd w:id="0"/>
    </w:p>
    <w:sectPr w:rsidR="006651F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E33"/>
    <w:rsid w:val="006651F2"/>
    <w:rsid w:val="00B00C43"/>
    <w:rsid w:val="00CE0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9C8B64-7B23-43B7-8CA6-DD27636A0C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655454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976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42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039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98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765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736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588</Words>
  <Characters>3355</Characters>
  <Application>Microsoft Office Word</Application>
  <DocSecurity>0</DocSecurity>
  <Lines>27</Lines>
  <Paragraphs>7</Paragraphs>
  <ScaleCrop>false</ScaleCrop>
  <Company/>
  <LinksUpToDate>false</LinksUpToDate>
  <CharactersWithSpaces>3936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2025-12-22T07:52:00Z</dcterms:created>
  <dcterms:modified xsi:type="dcterms:W3CDTF">2025-12-22T07:52:00Z</dcterms:modified>
</cp:coreProperties>
</file>